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DAB" w:rsidRDefault="00427DAB" w:rsidP="00427DAB">
      <w:pPr>
        <w:shd w:val="clear" w:color="auto" w:fill="FFFFFF"/>
        <w:jc w:val="center"/>
        <w:rPr>
          <w:rFonts w:eastAsia="Times New Roman"/>
          <w:b/>
          <w:color w:val="000000"/>
          <w:w w:val="103"/>
          <w:sz w:val="28"/>
          <w:szCs w:val="28"/>
        </w:rPr>
      </w:pPr>
      <w:r w:rsidRPr="002618C8">
        <w:rPr>
          <w:rFonts w:eastAsia="Times New Roman"/>
          <w:b/>
          <w:color w:val="000000"/>
          <w:w w:val="103"/>
          <w:sz w:val="28"/>
          <w:szCs w:val="28"/>
        </w:rPr>
        <w:t>НАЦИОНАЛЬНОЕ ОБЪЕДИНЕНИЕ СТРОИТЕЛЕЙ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27DAB" w:rsidRPr="002618C8" w:rsidTr="00875D5F">
        <w:trPr>
          <w:trHeight w:val="454"/>
        </w:trPr>
        <w:tc>
          <w:tcPr>
            <w:tcW w:w="9356" w:type="dxa"/>
            <w:tcBorders>
              <w:bottom w:val="single" w:sz="4" w:space="0" w:color="auto"/>
            </w:tcBorders>
          </w:tcPr>
          <w:p w:rsidR="00427DAB" w:rsidRPr="002618C8" w:rsidRDefault="00427DAB" w:rsidP="00875D5F">
            <w:pPr>
              <w:shd w:val="clear" w:color="auto" w:fill="FFFFFF"/>
              <w:rPr>
                <w:b/>
              </w:rPr>
            </w:pPr>
          </w:p>
        </w:tc>
      </w:tr>
    </w:tbl>
    <w:p w:rsidR="00427DAB" w:rsidRPr="002618C8" w:rsidRDefault="00427DAB" w:rsidP="00427DAB">
      <w:pPr>
        <w:shd w:val="clear" w:color="auto" w:fill="FFFFFF"/>
        <w:ind w:left="518"/>
        <w:rPr>
          <w:b/>
        </w:rPr>
      </w:pPr>
    </w:p>
    <w:p w:rsidR="00427DAB" w:rsidRDefault="00427DAB" w:rsidP="00427DAB">
      <w:pPr>
        <w:shd w:val="clear" w:color="auto" w:fill="FFFFFF"/>
        <w:ind w:right="10"/>
        <w:jc w:val="center"/>
        <w:rPr>
          <w:rFonts w:eastAsia="Times New Roman"/>
          <w:b/>
          <w:color w:val="000000"/>
          <w:w w:val="103"/>
          <w:sz w:val="28"/>
          <w:szCs w:val="28"/>
        </w:rPr>
      </w:pPr>
    </w:p>
    <w:p w:rsidR="00427DAB" w:rsidRPr="002618C8" w:rsidRDefault="00427DAB" w:rsidP="00427DAB">
      <w:pPr>
        <w:shd w:val="clear" w:color="auto" w:fill="FFFFFF"/>
        <w:ind w:right="10"/>
        <w:jc w:val="center"/>
        <w:rPr>
          <w:b/>
        </w:rPr>
      </w:pPr>
      <w:r w:rsidRPr="002618C8">
        <w:rPr>
          <w:rFonts w:eastAsia="Times New Roman"/>
          <w:b/>
          <w:color w:val="000000"/>
          <w:w w:val="103"/>
          <w:sz w:val="28"/>
          <w:szCs w:val="28"/>
        </w:rPr>
        <w:t>Стандарт организации</w:t>
      </w:r>
    </w:p>
    <w:p w:rsidR="00427DAB" w:rsidRPr="002618C8" w:rsidRDefault="00427DAB" w:rsidP="00427DAB">
      <w:pPr>
        <w:shd w:val="clear" w:color="auto" w:fill="FFFFFF"/>
        <w:spacing w:before="1411"/>
        <w:ind w:right="5"/>
        <w:jc w:val="center"/>
        <w:rPr>
          <w:b/>
        </w:rPr>
      </w:pPr>
      <w:r w:rsidRPr="002618C8">
        <w:rPr>
          <w:rFonts w:eastAsia="Times New Roman"/>
          <w:b/>
          <w:color w:val="000000"/>
          <w:w w:val="101"/>
          <w:sz w:val="28"/>
          <w:szCs w:val="28"/>
        </w:rPr>
        <w:t>Автомобильные дороги</w:t>
      </w:r>
    </w:p>
    <w:p w:rsidR="00427DAB" w:rsidRDefault="00427DAB" w:rsidP="00427DAB">
      <w:pPr>
        <w:shd w:val="clear" w:color="auto" w:fill="FFFFFF"/>
        <w:spacing w:before="984" w:line="360" w:lineRule="auto"/>
        <w:jc w:val="center"/>
        <w:rPr>
          <w:rFonts w:eastAsia="Times New Roman"/>
          <w:b/>
          <w:color w:val="000000"/>
          <w:spacing w:val="-3"/>
          <w:sz w:val="33"/>
          <w:szCs w:val="33"/>
        </w:rPr>
      </w:pPr>
      <w:r w:rsidRPr="002618C8">
        <w:rPr>
          <w:rFonts w:eastAsia="Times New Roman"/>
          <w:b/>
          <w:color w:val="000000"/>
          <w:spacing w:val="-3"/>
          <w:sz w:val="33"/>
          <w:szCs w:val="33"/>
        </w:rPr>
        <w:t>УСТРОЙСТВО ОСНОВАНИЙ ДОРОЖНЫХ ОДЕЖД</w:t>
      </w:r>
    </w:p>
    <w:p w:rsidR="00427DAB" w:rsidRPr="002618C8" w:rsidRDefault="00427DAB" w:rsidP="00427DAB">
      <w:pPr>
        <w:shd w:val="clear" w:color="auto" w:fill="FFFFFF"/>
        <w:spacing w:before="984" w:line="360" w:lineRule="auto"/>
        <w:jc w:val="center"/>
        <w:rPr>
          <w:b/>
        </w:rPr>
      </w:pP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w w:val="102"/>
          <w:sz w:val="28"/>
          <w:szCs w:val="28"/>
        </w:rPr>
      </w:pPr>
      <w:r w:rsidRPr="002618C8">
        <w:rPr>
          <w:rFonts w:eastAsia="Times New Roman"/>
          <w:b/>
          <w:color w:val="000000"/>
          <w:w w:val="102"/>
          <w:sz w:val="28"/>
          <w:szCs w:val="28"/>
        </w:rPr>
        <w:t xml:space="preserve">Строительство </w:t>
      </w:r>
      <w:r>
        <w:rPr>
          <w:rFonts w:eastAsia="Times New Roman"/>
          <w:b/>
          <w:color w:val="000000"/>
          <w:w w:val="102"/>
          <w:sz w:val="28"/>
          <w:szCs w:val="28"/>
        </w:rPr>
        <w:t xml:space="preserve">дополнительных слоев </w:t>
      </w:r>
      <w:r w:rsidRPr="002618C8">
        <w:rPr>
          <w:rFonts w:eastAsia="Times New Roman"/>
          <w:b/>
          <w:color w:val="000000"/>
          <w:w w:val="102"/>
          <w:sz w:val="28"/>
          <w:szCs w:val="28"/>
        </w:rPr>
        <w:t xml:space="preserve">оснований </w:t>
      </w:r>
      <w:r>
        <w:rPr>
          <w:rFonts w:eastAsia="Times New Roman"/>
          <w:b/>
          <w:color w:val="000000"/>
          <w:w w:val="102"/>
          <w:sz w:val="28"/>
          <w:szCs w:val="28"/>
        </w:rPr>
        <w:t>дорожных одежд</w:t>
      </w:r>
    </w:p>
    <w:p w:rsidR="00427DAB" w:rsidRDefault="00427DAB" w:rsidP="00427DAB">
      <w:pPr>
        <w:shd w:val="clear" w:color="auto" w:fill="FFFFFF"/>
        <w:spacing w:line="360" w:lineRule="auto"/>
        <w:ind w:left="710"/>
        <w:jc w:val="center"/>
        <w:rPr>
          <w:rFonts w:eastAsia="Times New Roman"/>
          <w:b/>
          <w:color w:val="000000"/>
          <w:w w:val="102"/>
          <w:sz w:val="28"/>
          <w:szCs w:val="28"/>
        </w:rPr>
      </w:pPr>
    </w:p>
    <w:p w:rsidR="00427DAB" w:rsidRDefault="00427DAB" w:rsidP="00427DAB">
      <w:pPr>
        <w:shd w:val="clear" w:color="auto" w:fill="FFFFFF"/>
        <w:spacing w:line="360" w:lineRule="auto"/>
        <w:ind w:left="710"/>
        <w:jc w:val="center"/>
        <w:rPr>
          <w:rFonts w:eastAsia="Times New Roman"/>
          <w:b/>
          <w:color w:val="000000"/>
          <w:w w:val="102"/>
          <w:sz w:val="28"/>
          <w:szCs w:val="28"/>
        </w:rPr>
      </w:pPr>
    </w:p>
    <w:p w:rsidR="00427DAB" w:rsidRPr="002618C8" w:rsidRDefault="00427DAB" w:rsidP="00427DAB">
      <w:pPr>
        <w:shd w:val="clear" w:color="auto" w:fill="FFFFFF"/>
        <w:spacing w:line="360" w:lineRule="auto"/>
        <w:ind w:left="710"/>
        <w:jc w:val="center"/>
        <w:rPr>
          <w:b/>
        </w:rPr>
      </w:pP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spacing w:val="-6"/>
          <w:sz w:val="28"/>
          <w:szCs w:val="28"/>
        </w:rPr>
      </w:pPr>
      <w:r w:rsidRPr="002618C8">
        <w:rPr>
          <w:rFonts w:eastAsia="Times New Roman"/>
          <w:b/>
          <w:color w:val="000000"/>
          <w:spacing w:val="-6"/>
          <w:sz w:val="28"/>
          <w:szCs w:val="28"/>
        </w:rPr>
        <w:t>СТО НОСТРОЙ 2.25.</w:t>
      </w:r>
      <w:r>
        <w:rPr>
          <w:rFonts w:eastAsia="Times New Roman"/>
          <w:b/>
          <w:color w:val="000000"/>
          <w:spacing w:val="-6"/>
          <w:sz w:val="28"/>
          <w:szCs w:val="28"/>
        </w:rPr>
        <w:t>ххх</w:t>
      </w:r>
      <w:r w:rsidRPr="002618C8">
        <w:rPr>
          <w:rFonts w:eastAsia="Times New Roman"/>
          <w:b/>
          <w:color w:val="000000"/>
          <w:spacing w:val="-6"/>
          <w:sz w:val="28"/>
          <w:szCs w:val="28"/>
        </w:rPr>
        <w:t>.2-20</w:t>
      </w:r>
      <w:r>
        <w:rPr>
          <w:rFonts w:eastAsia="Times New Roman"/>
          <w:b/>
          <w:color w:val="000000"/>
          <w:spacing w:val="-6"/>
          <w:sz w:val="28"/>
          <w:szCs w:val="28"/>
        </w:rPr>
        <w:t>11</w:t>
      </w: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spacing w:val="-6"/>
          <w:sz w:val="28"/>
          <w:szCs w:val="28"/>
        </w:rPr>
      </w:pP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spacing w:val="-6"/>
          <w:sz w:val="28"/>
          <w:szCs w:val="28"/>
        </w:rPr>
      </w:pP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spacing w:val="-6"/>
          <w:sz w:val="28"/>
          <w:szCs w:val="28"/>
        </w:rPr>
      </w:pP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spacing w:val="-6"/>
          <w:sz w:val="28"/>
          <w:szCs w:val="28"/>
        </w:rPr>
      </w:pPr>
    </w:p>
    <w:p w:rsidR="00427DAB" w:rsidRPr="002618C8" w:rsidRDefault="00427DAB" w:rsidP="00427DAB">
      <w:pPr>
        <w:shd w:val="clear" w:color="auto" w:fill="FFFFFF"/>
        <w:spacing w:line="360" w:lineRule="auto"/>
        <w:jc w:val="center"/>
        <w:rPr>
          <w:b/>
        </w:rPr>
      </w:pPr>
    </w:p>
    <w:p w:rsidR="00427DAB" w:rsidRDefault="00427DAB" w:rsidP="00427DAB">
      <w:pPr>
        <w:shd w:val="clear" w:color="auto" w:fill="FFFFFF"/>
        <w:spacing w:line="360" w:lineRule="auto"/>
        <w:jc w:val="center"/>
        <w:rPr>
          <w:rFonts w:eastAsia="Times New Roman"/>
          <w:b/>
          <w:color w:val="000000"/>
          <w:w w:val="101"/>
          <w:sz w:val="28"/>
          <w:szCs w:val="28"/>
        </w:rPr>
      </w:pPr>
      <w:r w:rsidRPr="002618C8">
        <w:rPr>
          <w:rFonts w:eastAsia="Times New Roman"/>
          <w:b/>
          <w:color w:val="000000"/>
          <w:w w:val="101"/>
          <w:sz w:val="28"/>
          <w:szCs w:val="28"/>
        </w:rPr>
        <w:t>Издание официальное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427DAB" w:rsidTr="00875D5F">
        <w:trPr>
          <w:trHeight w:val="454"/>
        </w:trPr>
        <w:tc>
          <w:tcPr>
            <w:tcW w:w="9356" w:type="dxa"/>
            <w:tcBorders>
              <w:bottom w:val="single" w:sz="4" w:space="0" w:color="auto"/>
            </w:tcBorders>
          </w:tcPr>
          <w:p w:rsidR="00427DAB" w:rsidRDefault="00427DAB" w:rsidP="00875D5F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427DAB" w:rsidRPr="006F4DEB" w:rsidRDefault="00427DAB" w:rsidP="00427DAB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</w:p>
    <w:p w:rsidR="00427DAB" w:rsidRPr="006F4DEB" w:rsidRDefault="00427DAB" w:rsidP="00427DAB">
      <w:pPr>
        <w:shd w:val="clear" w:color="auto" w:fill="FFFFFF"/>
        <w:spacing w:line="360" w:lineRule="auto"/>
        <w:ind w:left="29"/>
        <w:jc w:val="center"/>
        <w:rPr>
          <w:b/>
        </w:rPr>
      </w:pPr>
      <w:r w:rsidRPr="006F4DEB">
        <w:rPr>
          <w:rFonts w:eastAsia="Times New Roman"/>
          <w:b/>
          <w:color w:val="000000"/>
          <w:spacing w:val="-3"/>
          <w:w w:val="103"/>
          <w:sz w:val="28"/>
          <w:szCs w:val="28"/>
        </w:rPr>
        <w:t>СРО НП «МОД «СОЮЗДОРСТРОЙ»</w:t>
      </w:r>
    </w:p>
    <w:p w:rsidR="00427DAB" w:rsidRPr="002618C8" w:rsidRDefault="00427DAB" w:rsidP="00427DAB">
      <w:pPr>
        <w:shd w:val="clear" w:color="auto" w:fill="FFFFFF"/>
        <w:ind w:right="516"/>
        <w:jc w:val="center"/>
        <w:rPr>
          <w:rFonts w:eastAsia="Times New Roman"/>
          <w:b/>
          <w:color w:val="000000"/>
          <w:spacing w:val="-2"/>
          <w:w w:val="103"/>
          <w:sz w:val="28"/>
          <w:szCs w:val="28"/>
        </w:rPr>
      </w:pPr>
      <w:r w:rsidRPr="002618C8">
        <w:rPr>
          <w:rFonts w:eastAsia="Times New Roman"/>
          <w:b/>
          <w:color w:val="000000"/>
          <w:spacing w:val="-2"/>
          <w:w w:val="103"/>
          <w:sz w:val="28"/>
          <w:szCs w:val="28"/>
        </w:rPr>
        <w:t>Открытое акционерное общество</w:t>
      </w:r>
    </w:p>
    <w:p w:rsidR="00427DAB" w:rsidRPr="002618C8" w:rsidRDefault="00427DAB" w:rsidP="00427DAB">
      <w:pPr>
        <w:shd w:val="clear" w:color="auto" w:fill="FFFFFF"/>
        <w:spacing w:line="360" w:lineRule="auto"/>
        <w:ind w:right="516"/>
        <w:jc w:val="center"/>
        <w:rPr>
          <w:b/>
        </w:rPr>
      </w:pPr>
      <w:r w:rsidRPr="002618C8">
        <w:rPr>
          <w:rFonts w:eastAsia="Times New Roman"/>
          <w:b/>
          <w:color w:val="000000"/>
          <w:spacing w:val="-1"/>
          <w:w w:val="103"/>
          <w:sz w:val="28"/>
          <w:szCs w:val="28"/>
        </w:rPr>
        <w:t>«Центр проектной продукции в строительстве»</w:t>
      </w:r>
    </w:p>
    <w:p w:rsidR="00427DAB" w:rsidRDefault="00427DAB" w:rsidP="00427DAB">
      <w:pPr>
        <w:shd w:val="clear" w:color="auto" w:fill="FFFFFF"/>
        <w:spacing w:line="360" w:lineRule="auto"/>
        <w:ind w:right="518"/>
        <w:jc w:val="center"/>
        <w:rPr>
          <w:rFonts w:eastAsia="Times New Roman"/>
          <w:b/>
          <w:color w:val="000000"/>
          <w:spacing w:val="-7"/>
          <w:w w:val="103"/>
          <w:sz w:val="28"/>
          <w:szCs w:val="28"/>
        </w:rPr>
      </w:pPr>
    </w:p>
    <w:p w:rsidR="00427DAB" w:rsidRDefault="00427DAB" w:rsidP="00427DAB">
      <w:pPr>
        <w:shd w:val="clear" w:color="auto" w:fill="FFFFFF"/>
        <w:spacing w:line="360" w:lineRule="auto"/>
        <w:ind w:right="518"/>
        <w:jc w:val="center"/>
        <w:rPr>
          <w:rFonts w:eastAsia="Times New Roman"/>
          <w:b/>
          <w:color w:val="000000"/>
          <w:spacing w:val="-7"/>
          <w:w w:val="103"/>
          <w:sz w:val="28"/>
          <w:szCs w:val="28"/>
        </w:rPr>
      </w:pPr>
      <w:r w:rsidRPr="002618C8">
        <w:rPr>
          <w:rFonts w:eastAsia="Times New Roman"/>
          <w:b/>
          <w:color w:val="000000"/>
          <w:spacing w:val="-7"/>
          <w:w w:val="103"/>
          <w:sz w:val="28"/>
          <w:szCs w:val="28"/>
        </w:rPr>
        <w:t>Москва</w:t>
      </w:r>
      <w:r>
        <w:rPr>
          <w:rFonts w:eastAsia="Times New Roman"/>
          <w:b/>
          <w:color w:val="000000"/>
          <w:spacing w:val="-7"/>
          <w:w w:val="103"/>
          <w:sz w:val="28"/>
          <w:szCs w:val="28"/>
        </w:rPr>
        <w:t xml:space="preserve"> </w:t>
      </w:r>
      <w:r w:rsidRPr="002618C8">
        <w:rPr>
          <w:rFonts w:eastAsia="Times New Roman"/>
          <w:b/>
          <w:color w:val="000000"/>
          <w:spacing w:val="-7"/>
          <w:w w:val="103"/>
          <w:sz w:val="28"/>
          <w:szCs w:val="28"/>
        </w:rPr>
        <w:t>2011</w:t>
      </w:r>
    </w:p>
    <w:p w:rsidR="00427DAB" w:rsidRDefault="00427DAB" w:rsidP="00427DAB">
      <w:pPr>
        <w:shd w:val="clear" w:color="auto" w:fill="FFFFFF"/>
        <w:tabs>
          <w:tab w:val="left" w:pos="8338"/>
        </w:tabs>
        <w:jc w:val="center"/>
        <w:rPr>
          <w:rFonts w:eastAsia="Times New Roman"/>
          <w:b/>
          <w:bCs/>
          <w:iCs/>
          <w:color w:val="000000"/>
          <w:spacing w:val="-26"/>
          <w:sz w:val="32"/>
          <w:szCs w:val="32"/>
        </w:rPr>
      </w:pPr>
      <w:r w:rsidRPr="009041D1">
        <w:rPr>
          <w:rFonts w:eastAsia="Times New Roman"/>
          <w:b/>
          <w:bCs/>
          <w:iCs/>
          <w:color w:val="000000"/>
          <w:spacing w:val="-26"/>
          <w:sz w:val="32"/>
          <w:szCs w:val="32"/>
        </w:rPr>
        <w:lastRenderedPageBreak/>
        <w:t>Предисловие</w:t>
      </w:r>
    </w:p>
    <w:p w:rsidR="007729C5" w:rsidRDefault="007729C5" w:rsidP="00427DAB">
      <w:pPr>
        <w:shd w:val="clear" w:color="auto" w:fill="FFFFFF"/>
        <w:tabs>
          <w:tab w:val="left" w:pos="8338"/>
        </w:tabs>
        <w:jc w:val="center"/>
        <w:rPr>
          <w:rFonts w:eastAsia="Times New Roman"/>
          <w:b/>
          <w:bCs/>
          <w:iCs/>
          <w:color w:val="000000"/>
          <w:spacing w:val="-26"/>
          <w:sz w:val="32"/>
          <w:szCs w:val="32"/>
        </w:rPr>
      </w:pPr>
    </w:p>
    <w:p w:rsidR="007729C5" w:rsidRPr="009041D1" w:rsidRDefault="007729C5" w:rsidP="00427DAB">
      <w:pPr>
        <w:shd w:val="clear" w:color="auto" w:fill="FFFFFF"/>
        <w:tabs>
          <w:tab w:val="left" w:pos="8338"/>
        </w:tabs>
        <w:jc w:val="center"/>
        <w:rPr>
          <w:b/>
          <w:sz w:val="32"/>
          <w:szCs w:val="3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"/>
        <w:gridCol w:w="3260"/>
        <w:gridCol w:w="5919"/>
      </w:tblGrid>
      <w:tr w:rsidR="007729C5" w:rsidTr="007729C5">
        <w:trPr>
          <w:trHeight w:val="283"/>
        </w:trPr>
        <w:tc>
          <w:tcPr>
            <w:tcW w:w="392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pacing w:val="-5"/>
                <w:sz w:val="28"/>
                <w:szCs w:val="28"/>
              </w:rPr>
              <w:t>1</w:t>
            </w:r>
          </w:p>
        </w:tc>
        <w:tc>
          <w:tcPr>
            <w:tcW w:w="3260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-5"/>
                <w:sz w:val="28"/>
                <w:szCs w:val="28"/>
              </w:rPr>
              <w:t>РАЗРАБОТАН</w:t>
            </w:r>
          </w:p>
        </w:tc>
        <w:tc>
          <w:tcPr>
            <w:tcW w:w="5919" w:type="dxa"/>
          </w:tcPr>
          <w:p w:rsidR="007729C5" w:rsidRDefault="007729C5">
            <w:pPr>
              <w:shd w:val="clear" w:color="auto" w:fill="FFFFFF"/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pacing w:val="-21"/>
                <w:sz w:val="30"/>
                <w:szCs w:val="30"/>
              </w:rPr>
              <w:t>СРО НП «МОД «СОЮЗДОРСТРОЙ»</w:t>
            </w:r>
          </w:p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</w:p>
        </w:tc>
      </w:tr>
      <w:tr w:rsidR="007729C5" w:rsidTr="007729C5">
        <w:trPr>
          <w:trHeight w:val="283"/>
        </w:trPr>
        <w:tc>
          <w:tcPr>
            <w:tcW w:w="392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pacing w:val="-2"/>
                <w:sz w:val="28"/>
                <w:szCs w:val="28"/>
              </w:rPr>
              <w:t>2</w:t>
            </w:r>
          </w:p>
        </w:tc>
        <w:tc>
          <w:tcPr>
            <w:tcW w:w="3260" w:type="dxa"/>
            <w:hideMark/>
          </w:tcPr>
          <w:p w:rsidR="007729C5" w:rsidRDefault="007729C5">
            <w:pPr>
              <w:shd w:val="clear" w:color="auto" w:fill="FFFFFF"/>
              <w:spacing w:line="36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color w:val="000000"/>
                <w:spacing w:val="-2"/>
                <w:sz w:val="28"/>
                <w:szCs w:val="28"/>
              </w:rPr>
              <w:t>ПРЕДСТАВЛЕН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color w:val="000000"/>
                <w:spacing w:val="-2"/>
                <w:sz w:val="28"/>
                <w:szCs w:val="28"/>
              </w:rPr>
              <w:t xml:space="preserve">  НА     </w:t>
            </w:r>
          </w:p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-9"/>
                <w:sz w:val="28"/>
                <w:szCs w:val="28"/>
              </w:rPr>
              <w:t>УТВЕРЖДЕНИЕ</w:t>
            </w:r>
          </w:p>
        </w:tc>
        <w:tc>
          <w:tcPr>
            <w:tcW w:w="5919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6"/>
                <w:sz w:val="28"/>
                <w:szCs w:val="28"/>
              </w:rPr>
              <w:t xml:space="preserve">Аппаратом Национального объединения </w:t>
            </w:r>
            <w:r>
              <w:rPr>
                <w:rFonts w:ascii="Times New Roman" w:eastAsia="Times New Roman" w:hAnsi="Times New Roman"/>
                <w:color w:val="000000"/>
                <w:spacing w:val="-2"/>
                <w:sz w:val="28"/>
                <w:szCs w:val="28"/>
              </w:rPr>
              <w:t>строителей</w:t>
            </w:r>
            <w:r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</w:rPr>
              <w:t xml:space="preserve"> </w:t>
            </w:r>
          </w:p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9"/>
                <w:sz w:val="28"/>
                <w:szCs w:val="28"/>
              </w:rPr>
              <w:t>СРО НП «МОД «СОЮЗДОРСТРОЙ»</w:t>
            </w:r>
          </w:p>
        </w:tc>
      </w:tr>
      <w:tr w:rsidR="007729C5" w:rsidTr="007729C5">
        <w:trPr>
          <w:trHeight w:val="283"/>
        </w:trPr>
        <w:tc>
          <w:tcPr>
            <w:tcW w:w="392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pacing w:val="-5"/>
                <w:sz w:val="28"/>
                <w:szCs w:val="28"/>
              </w:rPr>
              <w:t>3</w:t>
            </w:r>
          </w:p>
        </w:tc>
        <w:tc>
          <w:tcPr>
            <w:tcW w:w="3260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-5"/>
                <w:sz w:val="28"/>
                <w:szCs w:val="28"/>
              </w:rPr>
              <w:t>УТВЕРЖДЕН  И</w:t>
            </w:r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proofErr w:type="gramStart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>ВВЕДЕН</w:t>
            </w:r>
            <w:proofErr w:type="gramEnd"/>
            <w:r>
              <w:rPr>
                <w:rFonts w:ascii="Times New Roman" w:eastAsia="Times New Roman" w:hAnsi="Times New Roman"/>
                <w:bCs/>
                <w:iCs/>
                <w:color w:val="000000"/>
                <w:sz w:val="28"/>
                <w:szCs w:val="28"/>
              </w:rPr>
              <w:t xml:space="preserve"> В ДЕЙСТВИЕ   </w:t>
            </w:r>
          </w:p>
        </w:tc>
        <w:tc>
          <w:tcPr>
            <w:tcW w:w="5919" w:type="dxa"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pacing w:val="-5"/>
                <w:sz w:val="28"/>
                <w:szCs w:val="28"/>
              </w:rPr>
              <w:t xml:space="preserve">Решением Совета Национального объединения 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строителей 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______ № __</w:t>
            </w:r>
          </w:p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</w:p>
        </w:tc>
      </w:tr>
      <w:tr w:rsidR="007729C5" w:rsidTr="007729C5">
        <w:trPr>
          <w:trHeight w:val="283"/>
        </w:trPr>
        <w:tc>
          <w:tcPr>
            <w:tcW w:w="392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-3"/>
                <w:sz w:val="28"/>
                <w:szCs w:val="28"/>
              </w:rPr>
              <w:t>4</w:t>
            </w:r>
          </w:p>
        </w:tc>
        <w:tc>
          <w:tcPr>
            <w:tcW w:w="3260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/>
                <w:spacing w:val="-3"/>
                <w:sz w:val="28"/>
                <w:szCs w:val="28"/>
              </w:rPr>
              <w:t>ВВЕДЕН</w:t>
            </w:r>
          </w:p>
        </w:tc>
        <w:tc>
          <w:tcPr>
            <w:tcW w:w="5919" w:type="dxa"/>
            <w:hideMark/>
          </w:tcPr>
          <w:p w:rsidR="007729C5" w:rsidRDefault="007729C5">
            <w:pPr>
              <w:tabs>
                <w:tab w:val="left" w:pos="3898"/>
              </w:tabs>
              <w:spacing w:line="360" w:lineRule="auto"/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  <w:lang w:eastAsia="en-US" w:bidi="en-US"/>
              </w:rPr>
            </w:pPr>
            <w:r>
              <w:rPr>
                <w:rFonts w:ascii="Times New Roman" w:eastAsia="Times New Roman" w:hAnsi="Times New Roman"/>
                <w:color w:val="000000"/>
                <w:spacing w:val="-3"/>
                <w:sz w:val="28"/>
                <w:szCs w:val="28"/>
              </w:rPr>
              <w:t>ВПЕРВЫЕ</w:t>
            </w:r>
          </w:p>
        </w:tc>
      </w:tr>
    </w:tbl>
    <w:p w:rsidR="00427DAB" w:rsidRDefault="00427DAB" w:rsidP="00427DAB">
      <w:pPr>
        <w:shd w:val="clear" w:color="auto" w:fill="FFFFFF"/>
        <w:tabs>
          <w:tab w:val="left" w:pos="3898"/>
        </w:tabs>
        <w:spacing w:before="610"/>
        <w:rPr>
          <w:rFonts w:eastAsia="Times New Roman"/>
          <w:color w:val="000000"/>
          <w:spacing w:val="-3"/>
          <w:sz w:val="28"/>
          <w:szCs w:val="28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before="610"/>
        <w:rPr>
          <w:rFonts w:eastAsia="Times New Roman"/>
          <w:color w:val="000000"/>
          <w:spacing w:val="-3"/>
          <w:sz w:val="28"/>
          <w:szCs w:val="28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before="610"/>
        <w:rPr>
          <w:rFonts w:eastAsia="Times New Roman"/>
          <w:color w:val="000000"/>
          <w:spacing w:val="-3"/>
          <w:sz w:val="28"/>
          <w:szCs w:val="28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before="610"/>
        <w:rPr>
          <w:rFonts w:eastAsia="Times New Roman"/>
          <w:color w:val="000000"/>
          <w:spacing w:val="-3"/>
          <w:sz w:val="28"/>
          <w:szCs w:val="28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before="610"/>
        <w:rPr>
          <w:rFonts w:eastAsia="Times New Roman"/>
          <w:color w:val="000000"/>
          <w:spacing w:val="-3"/>
          <w:sz w:val="28"/>
          <w:szCs w:val="28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4"/>
          <w:szCs w:val="24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4"/>
          <w:szCs w:val="24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4"/>
          <w:szCs w:val="24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4"/>
          <w:szCs w:val="24"/>
        </w:rPr>
      </w:pPr>
    </w:p>
    <w:p w:rsidR="00427DAB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4"/>
          <w:szCs w:val="24"/>
        </w:rPr>
      </w:pPr>
    </w:p>
    <w:p w:rsidR="007729C5" w:rsidRDefault="007729C5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4"/>
          <w:szCs w:val="24"/>
        </w:rPr>
      </w:pPr>
    </w:p>
    <w:p w:rsidR="00427DAB" w:rsidRPr="00E23E5A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8"/>
          <w:szCs w:val="28"/>
        </w:rPr>
      </w:pPr>
      <w:r w:rsidRPr="00E23E5A">
        <w:rPr>
          <w:rFonts w:eastAsia="Times New Roman"/>
          <w:color w:val="000000"/>
          <w:spacing w:val="-3"/>
          <w:sz w:val="28"/>
          <w:szCs w:val="28"/>
        </w:rPr>
        <w:t>© Национальное объединение строителей, 2011</w:t>
      </w:r>
    </w:p>
    <w:p w:rsidR="00427DAB" w:rsidRDefault="00427DAB" w:rsidP="00427DAB">
      <w:pPr>
        <w:shd w:val="clear" w:color="auto" w:fill="FFFFFF"/>
        <w:tabs>
          <w:tab w:val="left" w:pos="3898"/>
        </w:tabs>
        <w:spacing w:line="360" w:lineRule="auto"/>
        <w:jc w:val="right"/>
        <w:rPr>
          <w:rFonts w:eastAsia="Times New Roman"/>
          <w:color w:val="000000"/>
          <w:spacing w:val="-3"/>
          <w:sz w:val="28"/>
          <w:szCs w:val="28"/>
        </w:rPr>
      </w:pPr>
      <w:r w:rsidRPr="00E23E5A">
        <w:rPr>
          <w:rFonts w:eastAsia="Times New Roman"/>
          <w:color w:val="000000"/>
          <w:spacing w:val="-3"/>
          <w:sz w:val="28"/>
          <w:szCs w:val="28"/>
        </w:rPr>
        <w:t>© НП «МОД «СОЮЗДОРСТРОЙ», 2011</w:t>
      </w:r>
    </w:p>
    <w:p w:rsidR="007D68C0" w:rsidRDefault="007D68C0" w:rsidP="007D68C0">
      <w:pPr>
        <w:pStyle w:val="2"/>
        <w:widowControl w:val="0"/>
        <w:spacing w:before="0" w:after="0" w:line="360" w:lineRule="auto"/>
        <w:ind w:firstLine="709"/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Содержание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3"/>
        <w:gridCol w:w="8302"/>
        <w:gridCol w:w="709"/>
      </w:tblGrid>
      <w:tr w:rsidR="007729C5" w:rsidRPr="00E77D61" w:rsidTr="002F61C9">
        <w:tc>
          <w:tcPr>
            <w:tcW w:w="8755" w:type="dxa"/>
            <w:gridSpan w:val="2"/>
          </w:tcPr>
          <w:p w:rsidR="007729C5" w:rsidRPr="00E77D61" w:rsidRDefault="007729C5" w:rsidP="00875D5F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Введение………………………………………………………………</w:t>
            </w:r>
            <w:r>
              <w:rPr>
                <w:b w:val="0"/>
                <w:sz w:val="28"/>
                <w:szCs w:val="28"/>
              </w:rPr>
              <w:t>…….</w:t>
            </w:r>
          </w:p>
        </w:tc>
        <w:tc>
          <w:tcPr>
            <w:tcW w:w="709" w:type="dxa"/>
          </w:tcPr>
          <w:p w:rsidR="007729C5" w:rsidRPr="00E77D61" w:rsidRDefault="007729C5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IV</w:t>
            </w:r>
          </w:p>
        </w:tc>
      </w:tr>
      <w:tr w:rsidR="007D68C0" w:rsidRPr="00E77D61" w:rsidTr="00875D5F">
        <w:tc>
          <w:tcPr>
            <w:tcW w:w="453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8302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Область применения…………………………………………………</w:t>
            </w:r>
          </w:p>
        </w:tc>
        <w:tc>
          <w:tcPr>
            <w:tcW w:w="709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1</w:t>
            </w:r>
          </w:p>
        </w:tc>
      </w:tr>
      <w:tr w:rsidR="007D68C0" w:rsidRPr="00E77D61" w:rsidTr="00875D5F">
        <w:tc>
          <w:tcPr>
            <w:tcW w:w="453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8302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Нормативные ссылки…………………………………………………</w:t>
            </w:r>
          </w:p>
        </w:tc>
        <w:tc>
          <w:tcPr>
            <w:tcW w:w="709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1</w:t>
            </w:r>
          </w:p>
        </w:tc>
      </w:tr>
      <w:tr w:rsidR="007D68C0" w:rsidRPr="00E77D61" w:rsidTr="00875D5F">
        <w:tc>
          <w:tcPr>
            <w:tcW w:w="453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8302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Термины и определения………………………………………………</w:t>
            </w:r>
          </w:p>
        </w:tc>
        <w:tc>
          <w:tcPr>
            <w:tcW w:w="709" w:type="dxa"/>
          </w:tcPr>
          <w:p w:rsidR="007D68C0" w:rsidRPr="00E77D61" w:rsidRDefault="003518AF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</w:p>
        </w:tc>
      </w:tr>
      <w:tr w:rsidR="007D68C0" w:rsidRPr="00E77D61" w:rsidTr="00875D5F">
        <w:tc>
          <w:tcPr>
            <w:tcW w:w="453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8302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Материалы, используемые при строительстве дополнительных слоев оснований……………………………………………………….</w:t>
            </w:r>
          </w:p>
        </w:tc>
        <w:tc>
          <w:tcPr>
            <w:tcW w:w="709" w:type="dxa"/>
          </w:tcPr>
          <w:p w:rsidR="00465EEB" w:rsidRDefault="00465EEB" w:rsidP="00465EEB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b w:val="0"/>
                <w:sz w:val="28"/>
                <w:szCs w:val="28"/>
              </w:rPr>
            </w:pPr>
          </w:p>
          <w:p w:rsidR="007D68C0" w:rsidRPr="00E77D61" w:rsidRDefault="007D68C0" w:rsidP="00465EEB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6</w:t>
            </w:r>
          </w:p>
        </w:tc>
      </w:tr>
      <w:tr w:rsidR="007D68C0" w:rsidRPr="00E77D61" w:rsidTr="00875D5F">
        <w:tc>
          <w:tcPr>
            <w:tcW w:w="453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5</w:t>
            </w:r>
          </w:p>
        </w:tc>
        <w:tc>
          <w:tcPr>
            <w:tcW w:w="8302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Методы производства работ…………………………………………</w:t>
            </w:r>
          </w:p>
        </w:tc>
        <w:tc>
          <w:tcPr>
            <w:tcW w:w="709" w:type="dxa"/>
          </w:tcPr>
          <w:p w:rsidR="007D68C0" w:rsidRPr="00E77D61" w:rsidRDefault="00465EEB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8</w:t>
            </w:r>
          </w:p>
        </w:tc>
      </w:tr>
      <w:tr w:rsidR="007D68C0" w:rsidRPr="00E77D61" w:rsidTr="00875D5F">
        <w:tc>
          <w:tcPr>
            <w:tcW w:w="453" w:type="dxa"/>
          </w:tcPr>
          <w:p w:rsidR="007D68C0" w:rsidRPr="00E77D61" w:rsidRDefault="007D68C0" w:rsidP="00875D5F">
            <w:pPr>
              <w:pStyle w:val="2"/>
              <w:widowControl w:val="0"/>
              <w:spacing w:before="0" w:after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6</w:t>
            </w:r>
          </w:p>
        </w:tc>
        <w:tc>
          <w:tcPr>
            <w:tcW w:w="8302" w:type="dxa"/>
          </w:tcPr>
          <w:p w:rsidR="007D68C0" w:rsidRPr="00E77D61" w:rsidRDefault="007D68C0" w:rsidP="007729C5">
            <w:pPr>
              <w:pStyle w:val="2"/>
              <w:widowControl w:val="0"/>
              <w:spacing w:before="0" w:after="0"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Контроль работ</w:t>
            </w:r>
            <w:r>
              <w:rPr>
                <w:b w:val="0"/>
                <w:sz w:val="28"/>
                <w:szCs w:val="28"/>
              </w:rPr>
              <w:t xml:space="preserve">  по строительству дополнительных слоев оснований</w:t>
            </w:r>
            <w:r w:rsidR="007729C5">
              <w:rPr>
                <w:b w:val="0"/>
                <w:sz w:val="28"/>
                <w:szCs w:val="28"/>
              </w:rPr>
              <w:t>………………………………………………………………</w:t>
            </w:r>
          </w:p>
        </w:tc>
        <w:tc>
          <w:tcPr>
            <w:tcW w:w="709" w:type="dxa"/>
          </w:tcPr>
          <w:p w:rsidR="00465EEB" w:rsidRDefault="00465EEB" w:rsidP="00465EEB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b w:val="0"/>
                <w:sz w:val="28"/>
                <w:szCs w:val="28"/>
              </w:rPr>
            </w:pPr>
          </w:p>
          <w:p w:rsidR="007D68C0" w:rsidRPr="00E77D61" w:rsidRDefault="007D68C0" w:rsidP="00465EEB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1</w:t>
            </w:r>
            <w:r w:rsidR="00465EEB">
              <w:rPr>
                <w:b w:val="0"/>
                <w:sz w:val="28"/>
                <w:szCs w:val="28"/>
              </w:rPr>
              <w:t>2</w:t>
            </w:r>
          </w:p>
        </w:tc>
      </w:tr>
      <w:tr w:rsidR="007729C5" w:rsidRPr="00E77D61" w:rsidTr="002F61C9">
        <w:tc>
          <w:tcPr>
            <w:tcW w:w="8755" w:type="dxa"/>
            <w:gridSpan w:val="2"/>
          </w:tcPr>
          <w:p w:rsidR="007729C5" w:rsidRPr="00E77D61" w:rsidRDefault="007729C5" w:rsidP="00875D5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Приложение</w:t>
            </w:r>
            <w:proofErr w:type="gramStart"/>
            <w:r>
              <w:rPr>
                <w:b w:val="0"/>
                <w:sz w:val="28"/>
                <w:szCs w:val="28"/>
              </w:rPr>
              <w:t xml:space="preserve"> А</w:t>
            </w:r>
            <w:proofErr w:type="gramEnd"/>
            <w:r>
              <w:rPr>
                <w:b w:val="0"/>
                <w:sz w:val="28"/>
                <w:szCs w:val="28"/>
              </w:rPr>
              <w:t xml:space="preserve"> (справочное) </w:t>
            </w:r>
            <w:r w:rsidRPr="00816E1B">
              <w:rPr>
                <w:b w:val="0"/>
                <w:sz w:val="28"/>
                <w:szCs w:val="28"/>
              </w:rPr>
              <w:t>Условные обозначения и справочные данные по основным ГМ, применяемым в России</w:t>
            </w:r>
            <w:r>
              <w:rPr>
                <w:b w:val="0"/>
                <w:sz w:val="28"/>
                <w:szCs w:val="28"/>
              </w:rPr>
              <w:t>………………………</w:t>
            </w:r>
          </w:p>
        </w:tc>
        <w:tc>
          <w:tcPr>
            <w:tcW w:w="709" w:type="dxa"/>
          </w:tcPr>
          <w:p w:rsidR="007729C5" w:rsidRDefault="007729C5" w:rsidP="00465EEB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b w:val="0"/>
                <w:sz w:val="28"/>
                <w:szCs w:val="28"/>
              </w:rPr>
            </w:pPr>
          </w:p>
          <w:p w:rsidR="007729C5" w:rsidRPr="00E77D61" w:rsidRDefault="007729C5" w:rsidP="00F2232E">
            <w:pPr>
              <w:pStyle w:val="2"/>
              <w:widowControl w:val="0"/>
              <w:spacing w:before="0" w:beforeAutospacing="0" w:after="0" w:afterAutospacing="0" w:line="36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  <w:r w:rsidR="00F2232E">
              <w:rPr>
                <w:b w:val="0"/>
                <w:sz w:val="28"/>
                <w:szCs w:val="28"/>
              </w:rPr>
              <w:t>5</w:t>
            </w:r>
          </w:p>
        </w:tc>
      </w:tr>
      <w:tr w:rsidR="007729C5" w:rsidRPr="00E77D61" w:rsidTr="002F61C9">
        <w:tc>
          <w:tcPr>
            <w:tcW w:w="8755" w:type="dxa"/>
            <w:gridSpan w:val="2"/>
          </w:tcPr>
          <w:p w:rsidR="007729C5" w:rsidRPr="00E77D61" w:rsidRDefault="007729C5" w:rsidP="00875D5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 w:rsidRPr="00E77D61">
              <w:rPr>
                <w:b w:val="0"/>
                <w:sz w:val="28"/>
                <w:szCs w:val="28"/>
              </w:rPr>
              <w:t>Библиография…………….……………………………………………</w:t>
            </w:r>
            <w:r>
              <w:rPr>
                <w:b w:val="0"/>
                <w:sz w:val="28"/>
                <w:szCs w:val="28"/>
              </w:rPr>
              <w:t>…..</w:t>
            </w:r>
          </w:p>
        </w:tc>
        <w:tc>
          <w:tcPr>
            <w:tcW w:w="709" w:type="dxa"/>
          </w:tcPr>
          <w:p w:rsidR="007729C5" w:rsidRPr="00E77D61" w:rsidRDefault="007729C5" w:rsidP="00F2232E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  <w:r w:rsidR="00F2232E">
              <w:rPr>
                <w:b w:val="0"/>
                <w:sz w:val="28"/>
                <w:szCs w:val="28"/>
              </w:rPr>
              <w:t>3</w:t>
            </w:r>
          </w:p>
        </w:tc>
      </w:tr>
      <w:tr w:rsidR="007729C5" w:rsidRPr="00E77D61" w:rsidTr="002F61C9">
        <w:tc>
          <w:tcPr>
            <w:tcW w:w="8755" w:type="dxa"/>
            <w:gridSpan w:val="2"/>
          </w:tcPr>
          <w:p w:rsidR="007729C5" w:rsidRPr="00E77D61" w:rsidRDefault="007729C5" w:rsidP="00875D5F">
            <w:pPr>
              <w:pStyle w:val="2"/>
              <w:widowControl w:val="0"/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Пояснительная записка……………………………………………….........</w:t>
            </w:r>
          </w:p>
        </w:tc>
        <w:tc>
          <w:tcPr>
            <w:tcW w:w="709" w:type="dxa"/>
          </w:tcPr>
          <w:p w:rsidR="007729C5" w:rsidRPr="00E77D61" w:rsidRDefault="007729C5" w:rsidP="00F2232E">
            <w:pPr>
              <w:pStyle w:val="2"/>
              <w:widowControl w:val="0"/>
              <w:spacing w:line="360" w:lineRule="auto"/>
              <w:jc w:val="center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</w:t>
            </w:r>
            <w:r w:rsidR="00F2232E">
              <w:rPr>
                <w:b w:val="0"/>
                <w:sz w:val="28"/>
                <w:szCs w:val="28"/>
              </w:rPr>
              <w:t>4</w:t>
            </w:r>
          </w:p>
        </w:tc>
      </w:tr>
    </w:tbl>
    <w:p w:rsidR="007D68C0" w:rsidRPr="00BC148C" w:rsidRDefault="007D68C0" w:rsidP="007D68C0">
      <w:pPr>
        <w:pStyle w:val="2"/>
        <w:widowControl w:val="0"/>
        <w:spacing w:before="0" w:after="0" w:line="360" w:lineRule="auto"/>
        <w:ind w:firstLine="709"/>
        <w:jc w:val="center"/>
        <w:rPr>
          <w:sz w:val="32"/>
          <w:szCs w:val="32"/>
        </w:rPr>
      </w:pPr>
    </w:p>
    <w:p w:rsidR="007D68C0" w:rsidRDefault="007D68C0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7D68C0" w:rsidRDefault="007D68C0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7D68C0" w:rsidRDefault="007D68C0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7D68C0" w:rsidRDefault="007D68C0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E65CD2" w:rsidRDefault="00E65CD2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E65CD2" w:rsidRDefault="00E65CD2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7729C5" w:rsidRDefault="007729C5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7729C5" w:rsidRDefault="007729C5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684998" w:rsidRDefault="00684998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</w:p>
    <w:p w:rsidR="003B6590" w:rsidRPr="00817121" w:rsidRDefault="003B6590" w:rsidP="007D68C0">
      <w:pPr>
        <w:pStyle w:val="2"/>
        <w:widowControl w:val="0"/>
        <w:ind w:firstLine="709"/>
        <w:jc w:val="center"/>
        <w:rPr>
          <w:sz w:val="32"/>
          <w:szCs w:val="32"/>
        </w:rPr>
      </w:pPr>
      <w:r w:rsidRPr="00817121">
        <w:rPr>
          <w:sz w:val="32"/>
          <w:szCs w:val="32"/>
        </w:rPr>
        <w:lastRenderedPageBreak/>
        <w:t>Введение</w:t>
      </w:r>
    </w:p>
    <w:p w:rsidR="003B6590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В стандарте изложены правила выполнения</w:t>
      </w:r>
      <w:r>
        <w:rPr>
          <w:sz w:val="28"/>
          <w:szCs w:val="28"/>
        </w:rPr>
        <w:t xml:space="preserve"> работ по строительству дополнительных слоев оснований дорожной одежды. </w:t>
      </w:r>
    </w:p>
    <w:p w:rsidR="003B6590" w:rsidRPr="006752E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Настоящий стандарт разработан в соответствии с Программой стандартизации Национального объединения строителей на</w:t>
      </w:r>
      <w:r>
        <w:rPr>
          <w:sz w:val="28"/>
          <w:szCs w:val="28"/>
        </w:rPr>
        <w:t xml:space="preserve"> 2010-2011 годы и.  устанавливает единые требования</w:t>
      </w:r>
      <w:r w:rsidRPr="00BF1605">
        <w:rPr>
          <w:sz w:val="28"/>
          <w:szCs w:val="28"/>
        </w:rPr>
        <w:t xml:space="preserve"> к проведению стр</w:t>
      </w:r>
      <w:r>
        <w:rPr>
          <w:sz w:val="28"/>
          <w:szCs w:val="28"/>
        </w:rPr>
        <w:t>оительства,  контролю</w:t>
      </w:r>
      <w:r w:rsidRPr="00BF1605">
        <w:rPr>
          <w:sz w:val="28"/>
          <w:szCs w:val="28"/>
        </w:rPr>
        <w:t xml:space="preserve"> выполнения и приёмки работ при </w:t>
      </w:r>
      <w:r w:rsidRPr="006752EB">
        <w:rPr>
          <w:sz w:val="28"/>
          <w:szCs w:val="28"/>
        </w:rPr>
        <w:t>устройстве дополнительных слоев оснований дорожных одежд.</w:t>
      </w:r>
    </w:p>
    <w:p w:rsidR="003B6590" w:rsidRPr="00A20209" w:rsidRDefault="003B6590" w:rsidP="003B6590">
      <w:pPr>
        <w:tabs>
          <w:tab w:val="left" w:pos="567"/>
        </w:tabs>
        <w:spacing w:line="360" w:lineRule="auto"/>
        <w:ind w:firstLine="567"/>
        <w:jc w:val="both"/>
        <w:rPr>
          <w:b/>
        </w:rPr>
      </w:pPr>
      <w:proofErr w:type="gramStart"/>
      <w:r w:rsidRPr="00A20209">
        <w:rPr>
          <w:sz w:val="28"/>
          <w:szCs w:val="28"/>
        </w:rPr>
        <w:t xml:space="preserve">Целью разработки является реализация в Национальном объединении строителей Градостроительного кодекса Российской Федерации Федерального закона от 27 декабря </w:t>
      </w:r>
      <w:smartTag w:uri="urn:schemas-microsoft-com:office:smarttags" w:element="metricconverter">
        <w:smartTagPr>
          <w:attr w:name="ProductID" w:val="2002 г"/>
        </w:smartTagPr>
        <w:r w:rsidRPr="00A20209">
          <w:rPr>
            <w:sz w:val="28"/>
            <w:szCs w:val="28"/>
          </w:rPr>
          <w:t>2002 г</w:t>
        </w:r>
      </w:smartTag>
      <w:r w:rsidRPr="00A20209">
        <w:rPr>
          <w:sz w:val="28"/>
          <w:szCs w:val="28"/>
        </w:rPr>
        <w:t xml:space="preserve">. № 184-Ф3 «О техническом регулировании», Федерального закона от 30 декабря </w:t>
      </w:r>
      <w:smartTag w:uri="urn:schemas-microsoft-com:office:smarttags" w:element="metricconverter">
        <w:smartTagPr>
          <w:attr w:name="ProductID" w:val="2009 г"/>
        </w:smartTagPr>
        <w:r w:rsidRPr="00A20209">
          <w:rPr>
            <w:sz w:val="28"/>
            <w:szCs w:val="28"/>
          </w:rPr>
          <w:t>2009 г</w:t>
        </w:r>
      </w:smartTag>
      <w:r w:rsidRPr="00A20209">
        <w:rPr>
          <w:sz w:val="28"/>
          <w:szCs w:val="28"/>
        </w:rPr>
        <w:t xml:space="preserve">. № 384-Ф3 «Технический регламент о безопасности зданий и сооружений», Федерального закона от 1 декабря </w:t>
      </w:r>
      <w:smartTag w:uri="urn:schemas-microsoft-com:office:smarttags" w:element="metricconverter">
        <w:smartTagPr>
          <w:attr w:name="ProductID" w:val="2007 г"/>
        </w:smartTagPr>
        <w:r w:rsidRPr="00A20209">
          <w:rPr>
            <w:sz w:val="28"/>
            <w:szCs w:val="28"/>
          </w:rPr>
          <w:t>2007 г</w:t>
        </w:r>
      </w:smartTag>
      <w:r w:rsidRPr="00A20209">
        <w:rPr>
          <w:sz w:val="28"/>
          <w:szCs w:val="28"/>
        </w:rPr>
        <w:t>. № 315-Ф3 «О саморегулируемых организациях» и иных законодательных и нормативных актов, действующих в области градостроительной деятельности.</w:t>
      </w:r>
      <w:r>
        <w:t xml:space="preserve"> </w:t>
      </w:r>
      <w:proofErr w:type="gramEnd"/>
    </w:p>
    <w:p w:rsidR="003B6590" w:rsidRPr="00817121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BF1605">
        <w:rPr>
          <w:sz w:val="28"/>
          <w:szCs w:val="28"/>
        </w:rPr>
        <w:t>При разработке стандарта испол</w:t>
      </w:r>
      <w:r>
        <w:rPr>
          <w:sz w:val="28"/>
          <w:szCs w:val="28"/>
        </w:rPr>
        <w:t>ьзованы действующие нормативные документы, а также опыт  применения современных российских и зарубежных технологий.</w:t>
      </w:r>
      <w:r w:rsidRPr="00BF1605">
        <w:rPr>
          <w:sz w:val="28"/>
          <w:szCs w:val="28"/>
        </w:rPr>
        <w:t xml:space="preserve"> </w:t>
      </w:r>
    </w:p>
    <w:p w:rsidR="003B6590" w:rsidRPr="006752EB" w:rsidRDefault="003B6590" w:rsidP="003B6590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3861DA">
        <w:rPr>
          <w:sz w:val="28"/>
          <w:szCs w:val="28"/>
        </w:rPr>
        <w:t>Ав</w:t>
      </w:r>
      <w:r>
        <w:rPr>
          <w:sz w:val="28"/>
          <w:szCs w:val="28"/>
        </w:rPr>
        <w:t xml:space="preserve">торский коллектив: </w:t>
      </w:r>
      <w:r w:rsidRPr="003861DA">
        <w:rPr>
          <w:sz w:val="28"/>
          <w:szCs w:val="28"/>
        </w:rPr>
        <w:t>д</w:t>
      </w:r>
      <w:r w:rsidRPr="006752EB">
        <w:rPr>
          <w:sz w:val="28"/>
          <w:szCs w:val="28"/>
        </w:rPr>
        <w:t xml:space="preserve">.т.н. В.С. </w:t>
      </w:r>
      <w:proofErr w:type="spellStart"/>
      <w:r w:rsidRPr="006752EB">
        <w:rPr>
          <w:sz w:val="28"/>
          <w:szCs w:val="28"/>
        </w:rPr>
        <w:t>Прокопец</w:t>
      </w:r>
      <w:proofErr w:type="spellEnd"/>
      <w:r w:rsidRPr="006752EB">
        <w:rPr>
          <w:sz w:val="28"/>
          <w:szCs w:val="28"/>
        </w:rPr>
        <w:t xml:space="preserve">, </w:t>
      </w:r>
      <w:proofErr w:type="spellStart"/>
      <w:r w:rsidRPr="006752EB">
        <w:rPr>
          <w:sz w:val="28"/>
          <w:szCs w:val="28"/>
        </w:rPr>
        <w:t>к.т</w:t>
      </w:r>
      <w:proofErr w:type="gramStart"/>
      <w:r w:rsidRPr="006752EB">
        <w:rPr>
          <w:sz w:val="28"/>
          <w:szCs w:val="28"/>
        </w:rPr>
        <w:t>.н</w:t>
      </w:r>
      <w:proofErr w:type="spellEnd"/>
      <w:proofErr w:type="gramEnd"/>
      <w:r w:rsidRPr="006752EB">
        <w:rPr>
          <w:sz w:val="28"/>
          <w:szCs w:val="28"/>
        </w:rPr>
        <w:t xml:space="preserve"> С.Ф. Филатов, к.т.н. О.А. Рычкова (</w:t>
      </w:r>
      <w:proofErr w:type="spellStart"/>
      <w:r>
        <w:rPr>
          <w:sz w:val="28"/>
          <w:szCs w:val="28"/>
        </w:rPr>
        <w:t>СибАДИ</w:t>
      </w:r>
      <w:proofErr w:type="spellEnd"/>
      <w:r w:rsidRPr="006752E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B6590" w:rsidRDefault="003B6590">
      <w:pPr>
        <w:rPr>
          <w:sz w:val="28"/>
          <w:szCs w:val="28"/>
        </w:rPr>
      </w:pPr>
    </w:p>
    <w:p w:rsidR="003B6590" w:rsidRDefault="003B6590">
      <w:pPr>
        <w:rPr>
          <w:sz w:val="28"/>
          <w:szCs w:val="28"/>
        </w:rPr>
      </w:pPr>
    </w:p>
    <w:p w:rsidR="003B6590" w:rsidRDefault="003B6590">
      <w:pPr>
        <w:rPr>
          <w:sz w:val="28"/>
          <w:szCs w:val="28"/>
        </w:rPr>
      </w:pPr>
    </w:p>
    <w:p w:rsidR="003B6590" w:rsidRDefault="003B6590">
      <w:pPr>
        <w:rPr>
          <w:sz w:val="28"/>
          <w:szCs w:val="28"/>
        </w:rPr>
      </w:pPr>
    </w:p>
    <w:p w:rsidR="003B6590" w:rsidRDefault="003B6590">
      <w:pPr>
        <w:rPr>
          <w:sz w:val="28"/>
          <w:szCs w:val="28"/>
        </w:rPr>
      </w:pPr>
    </w:p>
    <w:p w:rsidR="00E65CD2" w:rsidRDefault="00E65CD2">
      <w:pPr>
        <w:rPr>
          <w:sz w:val="28"/>
          <w:szCs w:val="28"/>
        </w:rPr>
      </w:pPr>
    </w:p>
    <w:p w:rsidR="00E65CD2" w:rsidRDefault="00E65CD2">
      <w:pPr>
        <w:rPr>
          <w:sz w:val="28"/>
          <w:szCs w:val="28"/>
        </w:rPr>
      </w:pPr>
    </w:p>
    <w:p w:rsidR="009E3BA4" w:rsidRDefault="009E3BA4">
      <w:pPr>
        <w:rPr>
          <w:sz w:val="28"/>
          <w:szCs w:val="28"/>
        </w:rPr>
      </w:pPr>
    </w:p>
    <w:p w:rsidR="009E3BA4" w:rsidRDefault="009E3BA4">
      <w:pPr>
        <w:rPr>
          <w:sz w:val="28"/>
          <w:szCs w:val="28"/>
        </w:rPr>
      </w:pPr>
    </w:p>
    <w:p w:rsidR="009E3BA4" w:rsidRDefault="009E3BA4">
      <w:pPr>
        <w:rPr>
          <w:sz w:val="28"/>
          <w:szCs w:val="28"/>
        </w:rPr>
        <w:sectPr w:rsidR="009E3BA4" w:rsidSect="009E3BA4">
          <w:headerReference w:type="default" r:id="rId9"/>
          <w:footerReference w:type="default" r:id="rId10"/>
          <w:headerReference w:type="first" r:id="rId11"/>
          <w:pgSz w:w="11909" w:h="16834"/>
          <w:pgMar w:top="1134" w:right="851" w:bottom="1134" w:left="1701" w:header="720" w:footer="720" w:gutter="0"/>
          <w:pgNumType w:fmt="upperRoman" w:start="1"/>
          <w:cols w:space="60"/>
          <w:noEndnote/>
          <w:titlePg/>
          <w:docGrid w:linePitch="272"/>
        </w:sectPr>
      </w:pPr>
    </w:p>
    <w:p w:rsidR="009E3BA4" w:rsidRDefault="009E3BA4">
      <w:pPr>
        <w:rPr>
          <w:sz w:val="28"/>
          <w:szCs w:val="28"/>
        </w:rPr>
      </w:pPr>
    </w:p>
    <w:p w:rsidR="003B6590" w:rsidRDefault="003B6590" w:rsidP="003B6590">
      <w:pPr>
        <w:pBdr>
          <w:bottom w:val="single" w:sz="12" w:space="1" w:color="auto"/>
        </w:pBdr>
        <w:tabs>
          <w:tab w:val="left" w:pos="0"/>
        </w:tabs>
        <w:spacing w:line="360" w:lineRule="auto"/>
        <w:ind w:right="27"/>
        <w:jc w:val="center"/>
        <w:rPr>
          <w:b/>
          <w:sz w:val="28"/>
          <w:szCs w:val="28"/>
        </w:rPr>
      </w:pPr>
      <w:r w:rsidRPr="00C20CED">
        <w:rPr>
          <w:b/>
          <w:sz w:val="28"/>
          <w:szCs w:val="28"/>
        </w:rPr>
        <w:t>СТАНДАРТ НАЦИОНАЛЬНОГО ОБЪЕДИНЕНИЯ СТРОИТЕЛЕЙ</w:t>
      </w:r>
    </w:p>
    <w:p w:rsidR="003B6590" w:rsidRDefault="003B6590" w:rsidP="003B6590">
      <w:pPr>
        <w:spacing w:line="360" w:lineRule="auto"/>
        <w:jc w:val="center"/>
        <w:rPr>
          <w:b/>
          <w:sz w:val="32"/>
          <w:szCs w:val="32"/>
        </w:rPr>
      </w:pPr>
    </w:p>
    <w:p w:rsidR="003B6590" w:rsidRDefault="003B6590" w:rsidP="003B659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УСТРОЙСТВО ОСНОВАНИЙ ДОРОЖНЫХ ОДЕЖД</w:t>
      </w:r>
    </w:p>
    <w:p w:rsidR="003B6590" w:rsidRDefault="003B6590" w:rsidP="003B6590">
      <w:pPr>
        <w:spacing w:line="360" w:lineRule="auto"/>
        <w:jc w:val="center"/>
        <w:rPr>
          <w:b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B6590" w:rsidTr="00875D5F">
        <w:tc>
          <w:tcPr>
            <w:tcW w:w="935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2F61C9" w:rsidRDefault="003B6590" w:rsidP="00875D5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CC05A6">
              <w:rPr>
                <w:b/>
                <w:sz w:val="32"/>
                <w:szCs w:val="32"/>
              </w:rPr>
              <w:t>Строительство дополнит</w:t>
            </w:r>
            <w:r w:rsidR="002F61C9">
              <w:rPr>
                <w:b/>
                <w:sz w:val="32"/>
                <w:szCs w:val="32"/>
              </w:rPr>
              <w:t xml:space="preserve">ельных слоев оснований </w:t>
            </w:r>
          </w:p>
          <w:p w:rsidR="003B6590" w:rsidRPr="00CC05A6" w:rsidRDefault="002F61C9" w:rsidP="00875D5F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дорожных </w:t>
            </w:r>
            <w:r w:rsidR="003B6590" w:rsidRPr="00CC05A6">
              <w:rPr>
                <w:b/>
                <w:sz w:val="32"/>
                <w:szCs w:val="32"/>
              </w:rPr>
              <w:t>одежд</w:t>
            </w:r>
          </w:p>
        </w:tc>
      </w:tr>
    </w:tbl>
    <w:p w:rsidR="003B6590" w:rsidRDefault="003B6590" w:rsidP="003B6590">
      <w:pPr>
        <w:spacing w:line="360" w:lineRule="auto"/>
        <w:rPr>
          <w:b/>
          <w:sz w:val="28"/>
          <w:szCs w:val="28"/>
        </w:rPr>
      </w:pPr>
    </w:p>
    <w:p w:rsidR="003B6590" w:rsidRPr="00817121" w:rsidRDefault="003B6590" w:rsidP="003B6590">
      <w:pPr>
        <w:spacing w:before="240" w:after="240"/>
        <w:ind w:firstLine="709"/>
        <w:rPr>
          <w:b/>
          <w:sz w:val="32"/>
          <w:szCs w:val="32"/>
        </w:rPr>
      </w:pPr>
      <w:r w:rsidRPr="00817121">
        <w:rPr>
          <w:b/>
          <w:sz w:val="32"/>
          <w:szCs w:val="32"/>
        </w:rPr>
        <w:t>1 Область применения</w:t>
      </w:r>
      <w:r>
        <w:rPr>
          <w:b/>
          <w:sz w:val="32"/>
          <w:szCs w:val="32"/>
        </w:rPr>
        <w:t xml:space="preserve"> </w:t>
      </w:r>
    </w:p>
    <w:p w:rsidR="003B6590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Настоящий стандарт распространяется на устройство дополнительных слоев оснований дорожных одежд и устанавливает требования к материалам</w:t>
      </w:r>
      <w:r w:rsidR="00D83B92">
        <w:rPr>
          <w:sz w:val="28"/>
          <w:szCs w:val="28"/>
        </w:rPr>
        <w:t>, технологии производства работ 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контролю</w:t>
      </w:r>
      <w:r w:rsidR="00D83B92">
        <w:rPr>
          <w:sz w:val="28"/>
          <w:szCs w:val="28"/>
        </w:rPr>
        <w:t xml:space="preserve"> за</w:t>
      </w:r>
      <w:proofErr w:type="gramEnd"/>
      <w:r w:rsidR="00D83B92">
        <w:rPr>
          <w:sz w:val="28"/>
          <w:szCs w:val="28"/>
        </w:rPr>
        <w:t xml:space="preserve"> их выполнением.  </w:t>
      </w:r>
    </w:p>
    <w:p w:rsidR="003B6590" w:rsidRPr="00BF1605" w:rsidRDefault="003B6590" w:rsidP="003B6590">
      <w:pPr>
        <w:spacing w:line="360" w:lineRule="auto"/>
        <w:ind w:firstLine="709"/>
        <w:jc w:val="both"/>
        <w:rPr>
          <w:sz w:val="28"/>
        </w:rPr>
      </w:pPr>
    </w:p>
    <w:p w:rsidR="003B6590" w:rsidRPr="00817121" w:rsidRDefault="003B6590" w:rsidP="003B6590">
      <w:pPr>
        <w:tabs>
          <w:tab w:val="left" w:pos="0"/>
        </w:tabs>
        <w:spacing w:before="240" w:after="240" w:line="480" w:lineRule="auto"/>
        <w:jc w:val="both"/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817121">
        <w:rPr>
          <w:b/>
          <w:sz w:val="32"/>
          <w:szCs w:val="32"/>
        </w:rPr>
        <w:t>2 Нормативные ссылки</w:t>
      </w:r>
    </w:p>
    <w:p w:rsidR="003B6590" w:rsidRDefault="003B6590" w:rsidP="003B6590">
      <w:pPr>
        <w:spacing w:line="360" w:lineRule="auto"/>
        <w:ind w:firstLine="709"/>
        <w:rPr>
          <w:sz w:val="28"/>
          <w:szCs w:val="28"/>
        </w:rPr>
      </w:pPr>
      <w:r w:rsidRPr="000F66B5">
        <w:rPr>
          <w:sz w:val="28"/>
          <w:szCs w:val="28"/>
        </w:rPr>
        <w:t>В настоящем стандарте использованы ссылки на следующие стандарты и своды правил:</w:t>
      </w:r>
    </w:p>
    <w:p w:rsidR="003B6590" w:rsidRDefault="006738A4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12.3.002</w:t>
      </w:r>
      <w:bookmarkStart w:id="0" w:name="_GoBack"/>
      <w:bookmarkEnd w:id="0"/>
      <w:r w:rsidR="00D83B92">
        <w:rPr>
          <w:sz w:val="28"/>
          <w:szCs w:val="28"/>
        </w:rPr>
        <w:t>-75 ССБТ</w:t>
      </w:r>
      <w:r w:rsidR="003B6590">
        <w:rPr>
          <w:sz w:val="28"/>
          <w:szCs w:val="28"/>
        </w:rPr>
        <w:t xml:space="preserve"> Процессы производственные. Общие требования безопасности.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5180-84</w:t>
      </w:r>
      <w:r w:rsidR="003B6590">
        <w:rPr>
          <w:sz w:val="28"/>
          <w:szCs w:val="28"/>
        </w:rPr>
        <w:t xml:space="preserve"> Грунты. Метод определения физических характеристик.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8267-93</w:t>
      </w:r>
      <w:r w:rsidR="003B6590">
        <w:rPr>
          <w:sz w:val="28"/>
          <w:szCs w:val="28"/>
        </w:rPr>
        <w:t xml:space="preserve"> Щебень и гравий из плотных пород для строительных работ. Технические условия.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8269-87</w:t>
      </w:r>
      <w:r w:rsidR="003B6590">
        <w:rPr>
          <w:sz w:val="28"/>
          <w:szCs w:val="28"/>
        </w:rPr>
        <w:t xml:space="preserve"> Щебень из природного камня, гравий и щебень из гравия для строительных работ. Метод испытания.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8269.0-97</w:t>
      </w:r>
      <w:r w:rsidR="003B6590">
        <w:rPr>
          <w:sz w:val="28"/>
          <w:szCs w:val="28"/>
        </w:rPr>
        <w:t xml:space="preserve"> Щебень и гравий плотных пород и отходов промышленного производства для строительных работ. Методы физико-механических испытаний.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ГОСТ 8735-88</w:t>
      </w:r>
      <w:r w:rsidR="003B6590">
        <w:rPr>
          <w:sz w:val="28"/>
          <w:szCs w:val="28"/>
        </w:rPr>
        <w:t xml:space="preserve"> Песок для строительных работ. Метод</w:t>
      </w:r>
      <w:r>
        <w:rPr>
          <w:sz w:val="28"/>
          <w:szCs w:val="28"/>
        </w:rPr>
        <w:t xml:space="preserve">ы </w:t>
      </w:r>
      <w:r w:rsidR="003B6590">
        <w:rPr>
          <w:sz w:val="28"/>
          <w:szCs w:val="28"/>
        </w:rPr>
        <w:t xml:space="preserve"> испытаний.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8736-93</w:t>
      </w:r>
      <w:r w:rsidR="003B6590">
        <w:rPr>
          <w:sz w:val="28"/>
          <w:szCs w:val="28"/>
        </w:rPr>
        <w:t xml:space="preserve"> Песок для строительных работ. Технические условия.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 12536-79</w:t>
      </w:r>
      <w:r w:rsidR="003B6590">
        <w:rPr>
          <w:sz w:val="28"/>
          <w:szCs w:val="28"/>
        </w:rPr>
        <w:t xml:space="preserve"> Методы лабораторного определения гранулометрического (зернового) и </w:t>
      </w:r>
      <w:proofErr w:type="spellStart"/>
      <w:r w:rsidR="003B6590">
        <w:rPr>
          <w:sz w:val="28"/>
          <w:szCs w:val="28"/>
        </w:rPr>
        <w:t>микроагрегатного</w:t>
      </w:r>
      <w:proofErr w:type="spellEnd"/>
      <w:r w:rsidR="003B6590">
        <w:rPr>
          <w:sz w:val="28"/>
          <w:szCs w:val="28"/>
        </w:rPr>
        <w:t xml:space="preserve"> состава. 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22733-2002</w:t>
      </w:r>
      <w:r w:rsidR="003B6590">
        <w:rPr>
          <w:sz w:val="28"/>
          <w:szCs w:val="28"/>
        </w:rPr>
        <w:t xml:space="preserve"> Грунты. Метод лабораторного определения максимальной плотности.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23735-79</w:t>
      </w:r>
      <w:r w:rsidR="003B6590">
        <w:rPr>
          <w:sz w:val="28"/>
          <w:szCs w:val="28"/>
        </w:rPr>
        <w:t xml:space="preserve"> Смеси песчано-гравийные для строительных работ. Технические условия.</w:t>
      </w:r>
    </w:p>
    <w:p w:rsidR="003B6590" w:rsidRDefault="003B6590" w:rsidP="003B6590">
      <w:pPr>
        <w:spacing w:line="360" w:lineRule="auto"/>
        <w:ind w:firstLine="708"/>
        <w:outlineLvl w:val="1"/>
        <w:rPr>
          <w:sz w:val="28"/>
          <w:szCs w:val="28"/>
        </w:rPr>
      </w:pPr>
      <w:r w:rsidRPr="00D26840">
        <w:rPr>
          <w:bCs/>
          <w:sz w:val="28"/>
          <w:szCs w:val="28"/>
        </w:rPr>
        <w:t xml:space="preserve">ГОСТ 25100-95 </w:t>
      </w:r>
      <w:r>
        <w:rPr>
          <w:bCs/>
          <w:sz w:val="28"/>
          <w:szCs w:val="28"/>
        </w:rPr>
        <w:t xml:space="preserve"> </w:t>
      </w:r>
      <w:r w:rsidRPr="00D26840">
        <w:rPr>
          <w:bCs/>
          <w:sz w:val="28"/>
          <w:szCs w:val="28"/>
        </w:rPr>
        <w:t>Грунты. Классификация</w:t>
      </w:r>
      <w:r>
        <w:rPr>
          <w:bCs/>
          <w:sz w:val="28"/>
          <w:szCs w:val="28"/>
        </w:rPr>
        <w:t>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25584-90</w:t>
      </w:r>
      <w:r w:rsidR="003B6590">
        <w:rPr>
          <w:sz w:val="28"/>
          <w:szCs w:val="28"/>
        </w:rPr>
        <w:t xml:space="preserve"> Грунты. Метод лабораторного определения коэффициента фильтрации.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25607-2009</w:t>
      </w:r>
      <w:r w:rsidR="003B6590">
        <w:rPr>
          <w:sz w:val="28"/>
          <w:szCs w:val="28"/>
        </w:rPr>
        <w:t xml:space="preserve"> Смеси щебеночно-гравийно-песчаные для покрытий и </w:t>
      </w:r>
      <w:proofErr w:type="gramStart"/>
      <w:r w:rsidR="003B6590">
        <w:rPr>
          <w:sz w:val="28"/>
          <w:szCs w:val="28"/>
        </w:rPr>
        <w:t>оснований</w:t>
      </w:r>
      <w:proofErr w:type="gramEnd"/>
      <w:r w:rsidR="003B6590">
        <w:rPr>
          <w:sz w:val="28"/>
          <w:szCs w:val="28"/>
        </w:rPr>
        <w:t xml:space="preserve"> автомобильных дорог и аэродромов. Технические условия.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 30108-94</w:t>
      </w:r>
      <w:r w:rsidR="003B6590">
        <w:rPr>
          <w:sz w:val="28"/>
          <w:szCs w:val="28"/>
        </w:rPr>
        <w:t xml:space="preserve"> Материалы и изделия строительные. Определение удельной, эффективной активности естественных радионуклидов. 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1.5 – 2004</w:t>
      </w:r>
      <w:r w:rsidR="003B6590">
        <w:rPr>
          <w:sz w:val="28"/>
          <w:szCs w:val="28"/>
        </w:rPr>
        <w:t xml:space="preserve"> Стандартизация в Российской Федерации. Стандарты национальные Российской Федерации. Правила построения, оформления и обозначения.</w:t>
      </w:r>
    </w:p>
    <w:p w:rsidR="003B6590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 12-136-2002</w:t>
      </w:r>
      <w:r w:rsidR="003B6590">
        <w:rPr>
          <w:sz w:val="28"/>
          <w:szCs w:val="28"/>
        </w:rPr>
        <w:t xml:space="preserve">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работ.</w:t>
      </w:r>
    </w:p>
    <w:p w:rsidR="00D83B92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СНиП 2.05.02-85 Автомобильные дороги</w:t>
      </w:r>
    </w:p>
    <w:p w:rsidR="00D83B92" w:rsidRDefault="00D83B92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СНиП 3.06.03-85 Автомобильные дороги</w:t>
      </w:r>
    </w:p>
    <w:p w:rsidR="003B6590" w:rsidRDefault="003B6590">
      <w:pPr>
        <w:rPr>
          <w:sz w:val="28"/>
          <w:szCs w:val="28"/>
        </w:rPr>
      </w:pPr>
    </w:p>
    <w:p w:rsidR="003B6590" w:rsidRPr="002416A0" w:rsidRDefault="003B6590" w:rsidP="003B6590">
      <w:pPr>
        <w:spacing w:before="360" w:after="360" w:line="360" w:lineRule="auto"/>
        <w:ind w:firstLine="709"/>
        <w:rPr>
          <w:b/>
          <w:sz w:val="32"/>
          <w:szCs w:val="32"/>
        </w:rPr>
      </w:pPr>
      <w:r w:rsidRPr="002416A0">
        <w:rPr>
          <w:b/>
          <w:sz w:val="32"/>
          <w:szCs w:val="32"/>
        </w:rPr>
        <w:t>3 Термины и определения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настоящем стандарте применены следующие термины с соответствующими определениями</w:t>
      </w:r>
      <w:r w:rsidRPr="00566ACB">
        <w:rPr>
          <w:sz w:val="28"/>
          <w:szCs w:val="28"/>
        </w:rPr>
        <w:t xml:space="preserve">: </w:t>
      </w:r>
    </w:p>
    <w:p w:rsidR="003B6590" w:rsidRDefault="003B6590" w:rsidP="003B6590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CA3792">
        <w:rPr>
          <w:sz w:val="28"/>
          <w:szCs w:val="28"/>
        </w:rPr>
        <w:t>3.1</w:t>
      </w:r>
      <w:r>
        <w:rPr>
          <w:sz w:val="28"/>
          <w:szCs w:val="28"/>
        </w:rPr>
        <w:t xml:space="preserve"> </w:t>
      </w:r>
      <w:r w:rsidRPr="00CA3792">
        <w:rPr>
          <w:b/>
          <w:i/>
          <w:sz w:val="28"/>
          <w:szCs w:val="28"/>
        </w:rPr>
        <w:t>влажность грунта оптимальная</w:t>
      </w:r>
      <w:r>
        <w:rPr>
          <w:sz w:val="28"/>
          <w:szCs w:val="28"/>
        </w:rPr>
        <w:t>:</w:t>
      </w:r>
      <w:r w:rsidRPr="00566ACB">
        <w:rPr>
          <w:sz w:val="28"/>
          <w:szCs w:val="28"/>
        </w:rPr>
        <w:t xml:space="preserve"> </w:t>
      </w:r>
      <w:r>
        <w:rPr>
          <w:sz w:val="28"/>
          <w:szCs w:val="28"/>
        </w:rPr>
        <w:t>влажность грунта, при которой его уплотнение определенными уплотняющими средствами обеспечивает максимальную плотность.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CA3792">
        <w:rPr>
          <w:sz w:val="28"/>
          <w:szCs w:val="28"/>
        </w:rPr>
        <w:t>3.2</w:t>
      </w:r>
      <w:r>
        <w:rPr>
          <w:b/>
          <w:sz w:val="28"/>
          <w:szCs w:val="28"/>
        </w:rPr>
        <w:t xml:space="preserve"> </w:t>
      </w:r>
      <w:r w:rsidRPr="00CA3792">
        <w:rPr>
          <w:b/>
          <w:i/>
          <w:sz w:val="28"/>
          <w:szCs w:val="28"/>
        </w:rPr>
        <w:t>вяжущие неорганические (минеральные)</w:t>
      </w:r>
      <w:r>
        <w:rPr>
          <w:b/>
          <w:sz w:val="28"/>
          <w:szCs w:val="28"/>
        </w:rPr>
        <w:t xml:space="preserve">: </w:t>
      </w:r>
      <w:r w:rsidRPr="00566ACB">
        <w:rPr>
          <w:sz w:val="28"/>
          <w:szCs w:val="28"/>
        </w:rPr>
        <w:t>порошкообразные материалы, способные при замешивании с водой схватываться</w:t>
      </w:r>
      <w:r>
        <w:rPr>
          <w:sz w:val="28"/>
          <w:szCs w:val="28"/>
        </w:rPr>
        <w:t xml:space="preserve"> и твердеть. </w:t>
      </w:r>
      <w:proofErr w:type="gramStart"/>
      <w:r>
        <w:rPr>
          <w:sz w:val="28"/>
          <w:szCs w:val="28"/>
        </w:rPr>
        <w:t>Их подразделяют на</w:t>
      </w:r>
      <w:r w:rsidRPr="00566ACB">
        <w:rPr>
          <w:sz w:val="28"/>
          <w:szCs w:val="28"/>
        </w:rPr>
        <w:t xml:space="preserve"> воздушные, способные твердеть только </w:t>
      </w:r>
      <w:r>
        <w:rPr>
          <w:sz w:val="28"/>
          <w:szCs w:val="28"/>
        </w:rPr>
        <w:t xml:space="preserve">на воздухе, и </w:t>
      </w:r>
      <w:r w:rsidRPr="00566ACB">
        <w:rPr>
          <w:sz w:val="28"/>
          <w:szCs w:val="28"/>
        </w:rPr>
        <w:t>гидравлические, способные твердеть как на воздухе</w:t>
      </w:r>
      <w:r>
        <w:rPr>
          <w:sz w:val="28"/>
          <w:szCs w:val="28"/>
        </w:rPr>
        <w:t>,</w:t>
      </w:r>
      <w:r w:rsidRPr="00566ACB">
        <w:rPr>
          <w:sz w:val="28"/>
          <w:szCs w:val="28"/>
        </w:rPr>
        <w:t xml:space="preserve"> так и в воде</w:t>
      </w:r>
      <w:r>
        <w:rPr>
          <w:sz w:val="28"/>
          <w:szCs w:val="28"/>
        </w:rPr>
        <w:t>.</w:t>
      </w:r>
      <w:proofErr w:type="gramEnd"/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CA3792">
        <w:rPr>
          <w:sz w:val="28"/>
          <w:szCs w:val="28"/>
        </w:rPr>
        <w:t>3.3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в</w:t>
      </w:r>
      <w:r w:rsidRPr="00CA3792">
        <w:rPr>
          <w:b/>
          <w:i/>
          <w:sz w:val="28"/>
          <w:szCs w:val="28"/>
        </w:rPr>
        <w:t>яжущие органические</w:t>
      </w:r>
      <w:r>
        <w:rPr>
          <w:b/>
          <w:i/>
          <w:sz w:val="28"/>
          <w:szCs w:val="28"/>
        </w:rPr>
        <w:t xml:space="preserve">: </w:t>
      </w:r>
      <w:r w:rsidRPr="00566ACB">
        <w:rPr>
          <w:sz w:val="28"/>
          <w:szCs w:val="28"/>
        </w:rPr>
        <w:t xml:space="preserve">материалы органического происхождения, жидкой, полужидкой или твёрдой </w:t>
      </w:r>
      <w:r>
        <w:rPr>
          <w:sz w:val="28"/>
          <w:szCs w:val="28"/>
        </w:rPr>
        <w:t xml:space="preserve">консистенции, </w:t>
      </w:r>
      <w:r w:rsidRPr="00566ACB">
        <w:rPr>
          <w:sz w:val="28"/>
          <w:szCs w:val="28"/>
        </w:rPr>
        <w:t xml:space="preserve">обладающие вяжущими свойствами. Их получают в результате переработки различных видов нефти, каменного угля, сланцев, </w:t>
      </w:r>
      <w:proofErr w:type="spellStart"/>
      <w:r w:rsidRPr="00566ACB">
        <w:rPr>
          <w:sz w:val="28"/>
          <w:szCs w:val="28"/>
        </w:rPr>
        <w:t>битум</w:t>
      </w:r>
      <w:r>
        <w:rPr>
          <w:sz w:val="28"/>
          <w:szCs w:val="28"/>
        </w:rPr>
        <w:t>осодержащих</w:t>
      </w:r>
      <w:proofErr w:type="spellEnd"/>
      <w:r>
        <w:rPr>
          <w:sz w:val="28"/>
          <w:szCs w:val="28"/>
        </w:rPr>
        <w:t xml:space="preserve">  пород.</w:t>
      </w:r>
    </w:p>
    <w:p w:rsidR="003B6590" w:rsidRDefault="003B6590" w:rsidP="003B65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A3792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 </w:t>
      </w:r>
      <w:r w:rsidRPr="00CA3792">
        <w:rPr>
          <w:b/>
          <w:i/>
          <w:sz w:val="28"/>
          <w:szCs w:val="28"/>
        </w:rPr>
        <w:t>грунт укрепленны</w:t>
      </w:r>
      <w:r>
        <w:rPr>
          <w:b/>
          <w:i/>
          <w:sz w:val="28"/>
          <w:szCs w:val="28"/>
        </w:rPr>
        <w:t>й:</w:t>
      </w:r>
      <w:r w:rsidRPr="00566ACB">
        <w:rPr>
          <w:sz w:val="28"/>
          <w:szCs w:val="28"/>
        </w:rPr>
        <w:t xml:space="preserve"> </w:t>
      </w:r>
      <w:r>
        <w:rPr>
          <w:sz w:val="28"/>
          <w:szCs w:val="28"/>
        </w:rPr>
        <w:t>уплотненный и сформировавшийся обработанный вяжущим грунт, отвечающий в проектные и промежуточные сроки нормируемым показателям.</w:t>
      </w:r>
    </w:p>
    <w:p w:rsidR="003B6590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proofErr w:type="spellStart"/>
      <w:r w:rsidRPr="00F2266C">
        <w:rPr>
          <w:b/>
          <w:i/>
          <w:sz w:val="28"/>
          <w:szCs w:val="28"/>
        </w:rPr>
        <w:t>геосинтетические</w:t>
      </w:r>
      <w:proofErr w:type="spellEnd"/>
      <w:r w:rsidRPr="00F2266C">
        <w:rPr>
          <w:b/>
          <w:i/>
          <w:sz w:val="28"/>
          <w:szCs w:val="28"/>
        </w:rPr>
        <w:t xml:space="preserve"> материалы</w:t>
      </w:r>
      <w:r w:rsidRPr="00F2266C">
        <w:rPr>
          <w:i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(ГМ</w:t>
      </w:r>
      <w:r>
        <w:rPr>
          <w:b/>
          <w:i/>
          <w:sz w:val="28"/>
          <w:szCs w:val="28"/>
        </w:rPr>
        <w:t>):</w:t>
      </w:r>
      <w:r>
        <w:rPr>
          <w:sz w:val="28"/>
          <w:szCs w:val="28"/>
        </w:rPr>
        <w:t xml:space="preserve"> общая классификационная терминология для всех видов синтетических материалов, которые используются в различных отраслях строительства, в том числе и дорожной отрасли. Этот термин включает: </w:t>
      </w:r>
      <w:proofErr w:type="spellStart"/>
      <w:r>
        <w:rPr>
          <w:sz w:val="28"/>
          <w:szCs w:val="28"/>
        </w:rPr>
        <w:t>геотекстильные</w:t>
      </w:r>
      <w:proofErr w:type="spellEnd"/>
      <w:r>
        <w:rPr>
          <w:sz w:val="28"/>
          <w:szCs w:val="28"/>
        </w:rPr>
        <w:t xml:space="preserve"> материалы, </w:t>
      </w:r>
      <w:proofErr w:type="spellStart"/>
      <w:r>
        <w:rPr>
          <w:sz w:val="28"/>
          <w:szCs w:val="28"/>
        </w:rPr>
        <w:t>георешетки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геомембраны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геокомпозиты</w:t>
      </w:r>
      <w:proofErr w:type="spellEnd"/>
      <w:r>
        <w:rPr>
          <w:sz w:val="28"/>
          <w:szCs w:val="28"/>
        </w:rPr>
        <w:t>.</w:t>
      </w:r>
    </w:p>
    <w:p w:rsidR="003B6590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5A4E18">
        <w:rPr>
          <w:sz w:val="28"/>
          <w:szCs w:val="28"/>
        </w:rPr>
        <w:tab/>
      </w: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.1</w:t>
      </w:r>
      <w:r>
        <w:rPr>
          <w:b/>
          <w:sz w:val="28"/>
          <w:szCs w:val="28"/>
        </w:rPr>
        <w:t xml:space="preserve"> </w:t>
      </w:r>
      <w:proofErr w:type="spellStart"/>
      <w:r w:rsidRPr="00F2266C">
        <w:rPr>
          <w:b/>
          <w:i/>
          <w:sz w:val="28"/>
          <w:szCs w:val="28"/>
        </w:rPr>
        <w:t>геотекстильный</w:t>
      </w:r>
      <w:proofErr w:type="spellEnd"/>
      <w:r w:rsidRPr="00F2266C">
        <w:rPr>
          <w:b/>
          <w:i/>
          <w:sz w:val="28"/>
          <w:szCs w:val="28"/>
        </w:rPr>
        <w:t xml:space="preserve"> материал</w:t>
      </w:r>
      <w:r>
        <w:rPr>
          <w:sz w:val="28"/>
          <w:szCs w:val="28"/>
        </w:rPr>
        <w:t xml:space="preserve"> </w:t>
      </w:r>
      <w:r w:rsidRPr="00E61E19">
        <w:rPr>
          <w:b/>
          <w:i/>
          <w:sz w:val="28"/>
          <w:szCs w:val="28"/>
        </w:rPr>
        <w:t>(водонепроницаемый):</w:t>
      </w:r>
      <w:r>
        <w:rPr>
          <w:sz w:val="28"/>
          <w:szCs w:val="28"/>
        </w:rPr>
        <w:t xml:space="preserve"> нетканый, тканый,  «трикотаж», другие изделия плоской формы, характерные </w:t>
      </w:r>
      <w:proofErr w:type="gramStart"/>
      <w:r>
        <w:rPr>
          <w:sz w:val="28"/>
          <w:szCs w:val="28"/>
        </w:rPr>
        <w:t>для</w:t>
      </w:r>
      <w:proofErr w:type="gramEnd"/>
    </w:p>
    <w:p w:rsidR="003B6590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искусственных полимерных материалов.</w:t>
      </w:r>
    </w:p>
    <w:p w:rsidR="003B6590" w:rsidRPr="00ED5DC3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CA3792">
        <w:rPr>
          <w:sz w:val="28"/>
          <w:szCs w:val="28"/>
        </w:rPr>
        <w:t>3.</w:t>
      </w:r>
      <w:r>
        <w:rPr>
          <w:sz w:val="28"/>
          <w:szCs w:val="28"/>
        </w:rPr>
        <w:t>5.2</w:t>
      </w:r>
      <w:r>
        <w:rPr>
          <w:b/>
          <w:sz w:val="28"/>
          <w:szCs w:val="28"/>
        </w:rPr>
        <w:t xml:space="preserve"> </w:t>
      </w:r>
      <w:proofErr w:type="spellStart"/>
      <w:r w:rsidRPr="00CA3792">
        <w:rPr>
          <w:b/>
          <w:i/>
          <w:sz w:val="28"/>
          <w:szCs w:val="28"/>
        </w:rPr>
        <w:t>геосетки</w:t>
      </w:r>
      <w:proofErr w:type="spellEnd"/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изготовленные из синтетических волокон или пластических масс кристаллические структуры с различными узловыми соединениями и с шириной отверстия более </w:t>
      </w:r>
      <w:smartTag w:uri="urn:schemas-microsoft-com:office:smarttags" w:element="metricconverter">
        <w:smartTagPr>
          <w:attr w:name="ProductID" w:val="10 мм"/>
        </w:smartTagPr>
        <w:r>
          <w:rPr>
            <w:sz w:val="28"/>
            <w:szCs w:val="28"/>
          </w:rPr>
          <w:t>10 мм</w:t>
        </w:r>
      </w:smartTag>
      <w:r>
        <w:rPr>
          <w:sz w:val="28"/>
          <w:szCs w:val="28"/>
        </w:rPr>
        <w:t xml:space="preserve">. Различают: плетенные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; вязаные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; уложенные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 (т.е. сформированные на месте производства работ), </w:t>
      </w:r>
      <w:r w:rsidRPr="00ED5DC3">
        <w:rPr>
          <w:sz w:val="28"/>
          <w:szCs w:val="28"/>
        </w:rPr>
        <w:t>ленты</w:t>
      </w:r>
      <w:r w:rsidRPr="005C0CC2">
        <w:rPr>
          <w:b/>
          <w:sz w:val="28"/>
          <w:szCs w:val="28"/>
        </w:rPr>
        <w:t xml:space="preserve"> </w:t>
      </w:r>
      <w:r w:rsidRPr="00ED5DC3">
        <w:rPr>
          <w:sz w:val="28"/>
          <w:szCs w:val="28"/>
        </w:rPr>
        <w:t xml:space="preserve">и </w:t>
      </w:r>
      <w:proofErr w:type="spellStart"/>
      <w:r w:rsidRPr="00ED5DC3">
        <w:rPr>
          <w:sz w:val="28"/>
          <w:szCs w:val="28"/>
        </w:rPr>
        <w:t>стержневидные</w:t>
      </w:r>
      <w:proofErr w:type="spellEnd"/>
      <w:r w:rsidRPr="00ED5DC3">
        <w:rPr>
          <w:sz w:val="28"/>
          <w:szCs w:val="28"/>
        </w:rPr>
        <w:t xml:space="preserve"> элементы.</w:t>
      </w:r>
    </w:p>
    <w:p w:rsidR="003B6590" w:rsidRDefault="003B6590" w:rsidP="003B6590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CA3792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CA3792">
        <w:rPr>
          <w:sz w:val="28"/>
          <w:szCs w:val="28"/>
        </w:rPr>
        <w:t>.</w:t>
      </w:r>
      <w:r>
        <w:rPr>
          <w:sz w:val="28"/>
          <w:szCs w:val="28"/>
        </w:rPr>
        <w:t>2.1</w:t>
      </w:r>
      <w:r w:rsidRPr="00CA3792">
        <w:rPr>
          <w:b/>
          <w:i/>
          <w:sz w:val="28"/>
          <w:szCs w:val="28"/>
        </w:rPr>
        <w:t xml:space="preserve"> вязаная сетка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изготавливается из синтетических лент.  Ленты с отверстиями растягиваются в одном или обоих направлениях (вдоль и </w:t>
      </w:r>
      <w:r>
        <w:rPr>
          <w:sz w:val="28"/>
          <w:szCs w:val="28"/>
        </w:rPr>
        <w:lastRenderedPageBreak/>
        <w:t>поперек). Узловые пункты при растяжении не смещаются, благодаря чему происходит передача силового фактора между продольными и поперечными перемычками.</w:t>
      </w:r>
    </w:p>
    <w:p w:rsidR="003B6590" w:rsidRPr="00ED5DC3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.2</w:t>
      </w:r>
      <w:r>
        <w:rPr>
          <w:sz w:val="28"/>
          <w:szCs w:val="28"/>
        </w:rPr>
        <w:t>.2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ленты</w:t>
      </w:r>
      <w:r>
        <w:rPr>
          <w:b/>
          <w:i/>
          <w:sz w:val="28"/>
          <w:szCs w:val="28"/>
        </w:rPr>
        <w:t>:</w:t>
      </w:r>
      <w:r w:rsidRPr="00F2266C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геосеткообразные</w:t>
      </w:r>
      <w:proofErr w:type="spellEnd"/>
      <w:r>
        <w:rPr>
          <w:sz w:val="28"/>
          <w:szCs w:val="28"/>
        </w:rPr>
        <w:t xml:space="preserve"> материалы. Могут состоять из сотканных или соединенных полос, а также из объединенных между собой на одном уровне слоев нитей, зафиксированных полимерной оболочкой. </w:t>
      </w:r>
    </w:p>
    <w:p w:rsidR="003B6590" w:rsidRDefault="003B6590" w:rsidP="003B6590">
      <w:pPr>
        <w:spacing w:line="360" w:lineRule="auto"/>
        <w:ind w:firstLine="708"/>
        <w:jc w:val="both"/>
        <w:rPr>
          <w:sz w:val="28"/>
          <w:szCs w:val="28"/>
        </w:rPr>
      </w:pPr>
      <w:r w:rsidRPr="00ED5DC3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D5DC3">
        <w:rPr>
          <w:sz w:val="28"/>
          <w:szCs w:val="28"/>
        </w:rPr>
        <w:t>.2.3</w:t>
      </w:r>
      <w:r>
        <w:rPr>
          <w:b/>
          <w:sz w:val="28"/>
          <w:szCs w:val="28"/>
        </w:rPr>
        <w:t xml:space="preserve"> </w:t>
      </w:r>
      <w:r w:rsidRPr="00ED5DC3">
        <w:rPr>
          <w:b/>
          <w:i/>
          <w:sz w:val="28"/>
          <w:szCs w:val="28"/>
        </w:rPr>
        <w:t xml:space="preserve">сплетенная </w:t>
      </w:r>
      <w:proofErr w:type="spellStart"/>
      <w:r w:rsidRPr="00ED5DC3">
        <w:rPr>
          <w:b/>
          <w:i/>
          <w:sz w:val="28"/>
          <w:szCs w:val="28"/>
        </w:rPr>
        <w:t>геосетка</w:t>
      </w:r>
      <w:proofErr w:type="spellEnd"/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 сетка с отверстиями более </w:t>
      </w:r>
      <w:smartTag w:uri="urn:schemas-microsoft-com:office:smarttags" w:element="metricconverter">
        <w:smartTagPr>
          <w:attr w:name="ProductID" w:val="10 мм"/>
        </w:smartTagPr>
        <w:r>
          <w:rPr>
            <w:sz w:val="28"/>
            <w:szCs w:val="28"/>
          </w:rPr>
          <w:t>10 мм</w:t>
        </w:r>
      </w:smartTag>
      <w:r>
        <w:rPr>
          <w:sz w:val="28"/>
          <w:szCs w:val="28"/>
        </w:rPr>
        <w:t>.</w:t>
      </w:r>
    </w:p>
    <w:p w:rsidR="003B6590" w:rsidRPr="00F2266C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</w:t>
      </w:r>
      <w:r>
        <w:rPr>
          <w:sz w:val="28"/>
          <w:szCs w:val="28"/>
        </w:rPr>
        <w:t xml:space="preserve">2.4 </w:t>
      </w:r>
      <w:proofErr w:type="spellStart"/>
      <w:r w:rsidRPr="00F2266C">
        <w:rPr>
          <w:b/>
          <w:i/>
          <w:sz w:val="28"/>
          <w:szCs w:val="28"/>
        </w:rPr>
        <w:t>стержневидные</w:t>
      </w:r>
      <w:proofErr w:type="spellEnd"/>
      <w:r w:rsidRPr="00F2266C">
        <w:rPr>
          <w:b/>
          <w:i/>
          <w:sz w:val="28"/>
          <w:szCs w:val="28"/>
        </w:rPr>
        <w:t xml:space="preserve"> элементы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выполнены из связанных переплетающихся нитей, которые обернуты материалом из искусственного волокна.</w:t>
      </w:r>
    </w:p>
    <w:p w:rsidR="003B6590" w:rsidRDefault="003B6590" w:rsidP="003B6590">
      <w:pPr>
        <w:spacing w:line="360" w:lineRule="auto"/>
        <w:ind w:firstLine="708"/>
        <w:jc w:val="both"/>
        <w:rPr>
          <w:sz w:val="28"/>
          <w:szCs w:val="28"/>
        </w:rPr>
      </w:pP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F2266C">
        <w:rPr>
          <w:sz w:val="28"/>
          <w:szCs w:val="28"/>
        </w:rPr>
        <w:t>.</w:t>
      </w:r>
      <w:r>
        <w:rPr>
          <w:sz w:val="28"/>
          <w:szCs w:val="28"/>
        </w:rPr>
        <w:t>2.5</w:t>
      </w:r>
      <w:r>
        <w:rPr>
          <w:b/>
          <w:sz w:val="28"/>
          <w:szCs w:val="28"/>
        </w:rPr>
        <w:t xml:space="preserve"> </w:t>
      </w:r>
      <w:proofErr w:type="gramStart"/>
      <w:r w:rsidRPr="00F2266C">
        <w:rPr>
          <w:b/>
          <w:i/>
          <w:sz w:val="28"/>
          <w:szCs w:val="28"/>
        </w:rPr>
        <w:t>уложенная</w:t>
      </w:r>
      <w:proofErr w:type="gramEnd"/>
      <w:r w:rsidRPr="00F2266C">
        <w:rPr>
          <w:b/>
          <w:i/>
          <w:sz w:val="28"/>
          <w:szCs w:val="28"/>
        </w:rPr>
        <w:t xml:space="preserve"> </w:t>
      </w:r>
      <w:proofErr w:type="spellStart"/>
      <w:r w:rsidRPr="00F2266C">
        <w:rPr>
          <w:b/>
          <w:i/>
          <w:sz w:val="28"/>
          <w:szCs w:val="28"/>
        </w:rPr>
        <w:t>геосетка</w:t>
      </w:r>
      <w:proofErr w:type="spellEnd"/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производится из покрытых оболочкой лент. Ленты укладываются крестообразно и соединяются в местах перекрещивания.</w:t>
      </w:r>
    </w:p>
    <w:p w:rsidR="003B6590" w:rsidRPr="00566ACB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ab/>
      </w: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5.3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материалы нетканые синтетические</w:t>
      </w:r>
      <w:r>
        <w:rPr>
          <w:b/>
          <w:i/>
          <w:sz w:val="28"/>
          <w:szCs w:val="28"/>
        </w:rPr>
        <w:t xml:space="preserve">: </w:t>
      </w:r>
      <w:r w:rsidRPr="00566ACB">
        <w:rPr>
          <w:sz w:val="28"/>
          <w:szCs w:val="28"/>
        </w:rPr>
        <w:t>рулонные синтетические материалы,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укладываемые на поверхность земляного полотна или под подошвой насыпи в целях создания дренирующих, армирующих или капиллярно-прерывающих прослоек.</w:t>
      </w:r>
    </w:p>
    <w:p w:rsidR="003B6590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629B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>
        <w:rPr>
          <w:b/>
          <w:i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нетканые материалы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получают в результате скрепления синтетического холста уложенными по плоскостям нитями  или штапельными волокнами. Скрепление может быть механическим  (при прокалывании иглой),  адгезионным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с помощью  клея),  когезионным ( при термическом воздействии).</w:t>
      </w:r>
    </w:p>
    <w:p w:rsidR="003B6590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D5DC3">
        <w:rPr>
          <w:sz w:val="28"/>
          <w:szCs w:val="28"/>
        </w:rPr>
        <w:t>3.</w:t>
      </w:r>
      <w:r>
        <w:rPr>
          <w:sz w:val="28"/>
          <w:szCs w:val="28"/>
        </w:rPr>
        <w:t>5</w:t>
      </w:r>
      <w:r w:rsidRPr="00ED5DC3">
        <w:rPr>
          <w:sz w:val="28"/>
          <w:szCs w:val="28"/>
        </w:rPr>
        <w:t>.5</w:t>
      </w:r>
      <w:r>
        <w:rPr>
          <w:b/>
          <w:sz w:val="28"/>
          <w:szCs w:val="28"/>
        </w:rPr>
        <w:t xml:space="preserve"> </w:t>
      </w:r>
      <w:r w:rsidRPr="00ED5DC3">
        <w:rPr>
          <w:b/>
          <w:i/>
          <w:sz w:val="28"/>
          <w:szCs w:val="28"/>
        </w:rPr>
        <w:t>тканые материалы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состоят из скрещивающихся под прямым углом нитевых систем. Они различаются по виду пряжи, типу ее переплетения,  количеству нитей на единицу длины. </w:t>
      </w:r>
    </w:p>
    <w:p w:rsidR="003B6590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3.5.5.1 </w:t>
      </w:r>
      <w:r w:rsidRPr="00ED5DC3">
        <w:rPr>
          <w:b/>
          <w:i/>
          <w:sz w:val="28"/>
          <w:szCs w:val="28"/>
        </w:rPr>
        <w:t>трикотаж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общее наименование изделий плоской формы, которые состоят из одной или нескольких нитевых систем, соединенных  петлеобразно.</w:t>
      </w:r>
    </w:p>
    <w:p w:rsidR="003B6590" w:rsidRDefault="003B6590" w:rsidP="003B659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гидроизоляционные материалы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бентонитовые</w:t>
      </w:r>
      <w:proofErr w:type="spellEnd"/>
      <w:r>
        <w:rPr>
          <w:sz w:val="28"/>
          <w:szCs w:val="28"/>
        </w:rPr>
        <w:t xml:space="preserve"> композиты,  </w:t>
      </w:r>
      <w:r>
        <w:rPr>
          <w:sz w:val="28"/>
          <w:szCs w:val="28"/>
        </w:rPr>
        <w:lastRenderedPageBreak/>
        <w:t xml:space="preserve">изделия из </w:t>
      </w:r>
      <w:proofErr w:type="spellStart"/>
      <w:r>
        <w:rPr>
          <w:sz w:val="28"/>
          <w:szCs w:val="28"/>
        </w:rPr>
        <w:t>геосинтетики</w:t>
      </w:r>
      <w:proofErr w:type="spellEnd"/>
      <w:r>
        <w:rPr>
          <w:sz w:val="28"/>
          <w:szCs w:val="28"/>
        </w:rPr>
        <w:t xml:space="preserve"> или </w:t>
      </w:r>
      <w:proofErr w:type="spellStart"/>
      <w:r>
        <w:rPr>
          <w:sz w:val="28"/>
          <w:szCs w:val="28"/>
        </w:rPr>
        <w:t>геопластики</w:t>
      </w:r>
      <w:proofErr w:type="spellEnd"/>
      <w:r>
        <w:rPr>
          <w:sz w:val="28"/>
          <w:szCs w:val="28"/>
        </w:rPr>
        <w:t xml:space="preserve"> плоской формы.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F2266C">
        <w:rPr>
          <w:sz w:val="28"/>
          <w:szCs w:val="28"/>
        </w:rPr>
        <w:t>3.</w:t>
      </w:r>
      <w:r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F2266C">
        <w:rPr>
          <w:b/>
          <w:i/>
          <w:sz w:val="28"/>
          <w:szCs w:val="28"/>
        </w:rPr>
        <w:t>дополнительные слои основания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 слои между о</w:t>
      </w:r>
      <w:r>
        <w:rPr>
          <w:sz w:val="28"/>
          <w:szCs w:val="28"/>
        </w:rPr>
        <w:t>снованием и  земляным полотном</w:t>
      </w:r>
      <w:r w:rsidRPr="00566ACB">
        <w:rPr>
          <w:sz w:val="28"/>
          <w:szCs w:val="28"/>
        </w:rPr>
        <w:t xml:space="preserve">, обеспечивающие морозоустойчивость  </w:t>
      </w:r>
      <w:r>
        <w:rPr>
          <w:sz w:val="28"/>
          <w:szCs w:val="28"/>
        </w:rPr>
        <w:t>верхней части земляного полотна и удаление воды из дорожной одежды.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8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заиливание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заполнение пор грунта мелкими взвешенными частицами грунта, находящ</w:t>
      </w:r>
      <w:r>
        <w:rPr>
          <w:sz w:val="28"/>
          <w:szCs w:val="28"/>
        </w:rPr>
        <w:t>имися в фильтрующей воде.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зерновой (</w:t>
      </w:r>
      <w:proofErr w:type="spellStart"/>
      <w:r w:rsidRPr="00E629B1">
        <w:rPr>
          <w:b/>
          <w:i/>
          <w:sz w:val="28"/>
          <w:szCs w:val="28"/>
        </w:rPr>
        <w:t>гранулометричесий</w:t>
      </w:r>
      <w:proofErr w:type="spellEnd"/>
      <w:r w:rsidRPr="00E629B1">
        <w:rPr>
          <w:b/>
          <w:i/>
          <w:sz w:val="28"/>
          <w:szCs w:val="28"/>
        </w:rPr>
        <w:t>) состав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содержание по массе </w:t>
      </w:r>
      <w:r w:rsidRPr="00566ACB">
        <w:rPr>
          <w:sz w:val="28"/>
          <w:szCs w:val="28"/>
        </w:rPr>
        <w:t>частиц грунта различной крупности по отношению к общей массе абсолютно сухого грунта.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измельчение грунта</w:t>
      </w:r>
      <w:r>
        <w:rPr>
          <w:b/>
          <w:i/>
          <w:sz w:val="28"/>
          <w:szCs w:val="28"/>
        </w:rPr>
        <w:t xml:space="preserve">: 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 xml:space="preserve">технологическая операция, осуществляемая в процессе приготовления укрепленных </w:t>
      </w:r>
      <w:proofErr w:type="gramStart"/>
      <w:r w:rsidRPr="00566ACB">
        <w:rPr>
          <w:sz w:val="28"/>
          <w:szCs w:val="28"/>
        </w:rPr>
        <w:t>вяжущими</w:t>
      </w:r>
      <w:proofErr w:type="gramEnd"/>
      <w:r w:rsidRPr="00566ACB">
        <w:rPr>
          <w:sz w:val="28"/>
          <w:szCs w:val="28"/>
        </w:rPr>
        <w:t xml:space="preserve"> грунтовых смесей для улучшения качества п</w:t>
      </w:r>
      <w:r>
        <w:rPr>
          <w:sz w:val="28"/>
          <w:szCs w:val="28"/>
        </w:rPr>
        <w:t xml:space="preserve">еремешивания и свойств укрепленного грунта. 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1</w:t>
      </w:r>
      <w:r>
        <w:rPr>
          <w:b/>
          <w:sz w:val="28"/>
          <w:szCs w:val="28"/>
        </w:rPr>
        <w:t xml:space="preserve"> </w:t>
      </w:r>
      <w:proofErr w:type="spellStart"/>
      <w:r w:rsidRPr="00E629B1">
        <w:rPr>
          <w:b/>
          <w:i/>
          <w:sz w:val="28"/>
          <w:szCs w:val="28"/>
        </w:rPr>
        <w:t>изол</w:t>
      </w:r>
      <w:proofErr w:type="spellEnd"/>
      <w:r>
        <w:rPr>
          <w:b/>
          <w:i/>
          <w:sz w:val="28"/>
          <w:szCs w:val="28"/>
        </w:rPr>
        <w:t xml:space="preserve">: </w:t>
      </w:r>
      <w:r w:rsidRPr="00566ACB">
        <w:rPr>
          <w:b/>
          <w:sz w:val="28"/>
          <w:szCs w:val="28"/>
        </w:rPr>
        <w:t xml:space="preserve"> </w:t>
      </w:r>
      <w:r w:rsidRPr="00566ACB">
        <w:rPr>
          <w:sz w:val="28"/>
          <w:szCs w:val="28"/>
        </w:rPr>
        <w:t>рул</w:t>
      </w:r>
      <w:r>
        <w:rPr>
          <w:sz w:val="28"/>
          <w:szCs w:val="28"/>
        </w:rPr>
        <w:t xml:space="preserve">онный </w:t>
      </w:r>
      <w:r w:rsidRPr="00566ACB">
        <w:rPr>
          <w:sz w:val="28"/>
          <w:szCs w:val="28"/>
        </w:rPr>
        <w:t xml:space="preserve"> </w:t>
      </w:r>
      <w:proofErr w:type="spellStart"/>
      <w:r w:rsidRPr="00566ACB">
        <w:rPr>
          <w:sz w:val="28"/>
          <w:szCs w:val="28"/>
        </w:rPr>
        <w:t>битуморезиновый</w:t>
      </w:r>
      <w:proofErr w:type="spellEnd"/>
      <w:r w:rsidRPr="00566ACB">
        <w:rPr>
          <w:sz w:val="28"/>
          <w:szCs w:val="28"/>
        </w:rPr>
        <w:t xml:space="preserve">  гидроизоляционный материал для </w:t>
      </w:r>
      <w:proofErr w:type="spellStart"/>
      <w:r w:rsidRPr="00566ACB">
        <w:rPr>
          <w:sz w:val="28"/>
          <w:szCs w:val="28"/>
        </w:rPr>
        <w:t>оклеечной</w:t>
      </w:r>
      <w:proofErr w:type="spellEnd"/>
      <w:r w:rsidRPr="00566ACB">
        <w:rPr>
          <w:sz w:val="28"/>
          <w:szCs w:val="28"/>
        </w:rPr>
        <w:t xml:space="preserve"> изоляции</w:t>
      </w:r>
      <w:r>
        <w:rPr>
          <w:sz w:val="28"/>
          <w:szCs w:val="28"/>
        </w:rPr>
        <w:t xml:space="preserve">. </w:t>
      </w:r>
    </w:p>
    <w:p w:rsidR="003B6590" w:rsidRDefault="003B6590" w:rsidP="003B6590">
      <w:p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2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к</w:t>
      </w:r>
      <w:r w:rsidRPr="00E629B1">
        <w:rPr>
          <w:b/>
          <w:i/>
          <w:sz w:val="28"/>
          <w:szCs w:val="28"/>
        </w:rPr>
        <w:t>омбинированные материалы или композиты</w:t>
      </w:r>
      <w:r>
        <w:rPr>
          <w:b/>
          <w:i/>
          <w:sz w:val="28"/>
          <w:szCs w:val="28"/>
        </w:rPr>
        <w:t>:</w:t>
      </w:r>
      <w:r w:rsidRPr="00F466D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состоят из объединенных  в плоскости </w:t>
      </w:r>
      <w:proofErr w:type="spellStart"/>
      <w:r>
        <w:rPr>
          <w:sz w:val="28"/>
          <w:szCs w:val="28"/>
        </w:rPr>
        <w:t>нетканных</w:t>
      </w:r>
      <w:proofErr w:type="spellEnd"/>
      <w:r>
        <w:rPr>
          <w:sz w:val="28"/>
          <w:szCs w:val="28"/>
        </w:rPr>
        <w:t xml:space="preserve"> материалов, тканей, </w:t>
      </w:r>
      <w:proofErr w:type="spellStart"/>
      <w:r>
        <w:rPr>
          <w:sz w:val="28"/>
          <w:szCs w:val="28"/>
        </w:rPr>
        <w:t>геосетки</w:t>
      </w:r>
      <w:proofErr w:type="spellEnd"/>
      <w:r>
        <w:rPr>
          <w:sz w:val="28"/>
          <w:szCs w:val="28"/>
        </w:rPr>
        <w:t xml:space="preserve"> или других плоскостных структур и композитов в зависимости от их последующего использования.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3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коэффициент уплотнения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отношение фактической п</w:t>
      </w:r>
      <w:r>
        <w:rPr>
          <w:sz w:val="28"/>
          <w:szCs w:val="28"/>
        </w:rPr>
        <w:t xml:space="preserve">лотности скелета грунта </w:t>
      </w:r>
      <w:r w:rsidRPr="00566ACB">
        <w:rPr>
          <w:sz w:val="28"/>
          <w:szCs w:val="28"/>
        </w:rPr>
        <w:t xml:space="preserve"> к наибольшей плотности скелета грунта, определяемой при стандартном уплотнении.</w:t>
      </w:r>
    </w:p>
    <w:p w:rsidR="003B6590" w:rsidRDefault="003B6590" w:rsidP="003B6590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 xml:space="preserve">4 </w:t>
      </w:r>
      <w:r w:rsidRPr="00E629B1">
        <w:rPr>
          <w:b/>
          <w:i/>
          <w:sz w:val="28"/>
          <w:szCs w:val="28"/>
        </w:rPr>
        <w:t>коэффициент фильтрации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</w:t>
      </w:r>
      <w:r>
        <w:rPr>
          <w:sz w:val="28"/>
          <w:szCs w:val="28"/>
        </w:rPr>
        <w:t>показатель водопроницаемости, равный скорости фильтрации воды сквозь материал при напорном градиенте, равном единице.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песчано-гравийная смесь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дорожно</w:t>
      </w:r>
      <w:r w:rsidR="00D83B92">
        <w:rPr>
          <w:sz w:val="28"/>
          <w:szCs w:val="28"/>
        </w:rPr>
        <w:t xml:space="preserve">-строительный материал, </w:t>
      </w:r>
      <w:r w:rsidRPr="00566ACB">
        <w:rPr>
          <w:sz w:val="28"/>
          <w:szCs w:val="28"/>
        </w:rPr>
        <w:t>отвечающий техническим треб</w:t>
      </w:r>
      <w:r>
        <w:rPr>
          <w:sz w:val="28"/>
          <w:szCs w:val="28"/>
        </w:rPr>
        <w:t>ованиям и получаемый путем</w:t>
      </w:r>
      <w:r w:rsidRPr="00566ACB">
        <w:rPr>
          <w:sz w:val="28"/>
          <w:szCs w:val="28"/>
        </w:rPr>
        <w:t xml:space="preserve"> переработки и обогащения песчано-грав</w:t>
      </w:r>
      <w:r>
        <w:rPr>
          <w:sz w:val="28"/>
          <w:szCs w:val="28"/>
        </w:rPr>
        <w:t xml:space="preserve">ийной массы </w:t>
      </w:r>
      <w:r w:rsidRPr="00566ACB">
        <w:rPr>
          <w:sz w:val="28"/>
          <w:szCs w:val="28"/>
        </w:rPr>
        <w:t>с массовой долей гравийны</w:t>
      </w:r>
      <w:r>
        <w:rPr>
          <w:sz w:val="28"/>
          <w:szCs w:val="28"/>
        </w:rPr>
        <w:t xml:space="preserve">х зёрен от 20 до 50%. 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3.1</w:t>
      </w:r>
      <w:r>
        <w:rPr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пенопласт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класс материалов, представля</w:t>
      </w:r>
      <w:r>
        <w:rPr>
          <w:sz w:val="28"/>
          <w:szCs w:val="28"/>
        </w:rPr>
        <w:t xml:space="preserve">ющий собой вспененные </w:t>
      </w:r>
      <w:r w:rsidRPr="00566ACB"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lastRenderedPageBreak/>
        <w:t>пластические массы. Поскольку основной объем пенопласта занимает газ, плотность пенопласта существенно ниже, чем плотность его</w:t>
      </w:r>
      <w:r>
        <w:rPr>
          <w:sz w:val="28"/>
          <w:szCs w:val="28"/>
        </w:rPr>
        <w:t xml:space="preserve"> исходного сырья (полимера). 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17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</w:t>
      </w:r>
      <w:r w:rsidRPr="00E629B1">
        <w:rPr>
          <w:b/>
          <w:i/>
          <w:sz w:val="28"/>
          <w:szCs w:val="28"/>
        </w:rPr>
        <w:t>лотность грунта</w:t>
      </w:r>
      <w:r>
        <w:rPr>
          <w:b/>
          <w:i/>
          <w:sz w:val="28"/>
          <w:szCs w:val="28"/>
        </w:rPr>
        <w:t>:</w:t>
      </w:r>
      <w:r w:rsidRPr="00566ACB">
        <w:rPr>
          <w:sz w:val="28"/>
          <w:szCs w:val="28"/>
        </w:rPr>
        <w:t xml:space="preserve"> отношение массы грунта, включая массу воды в его порах, к занимаемому этим грунтом объему.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18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смешение в установке</w:t>
      </w:r>
      <w:r w:rsidRPr="00E61E19"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технологический процесс приготовления всех видов до</w:t>
      </w:r>
      <w:r>
        <w:rPr>
          <w:sz w:val="28"/>
          <w:szCs w:val="28"/>
        </w:rPr>
        <w:t xml:space="preserve">рожных смесей </w:t>
      </w:r>
      <w:r w:rsidRPr="00566ACB">
        <w:rPr>
          <w:sz w:val="28"/>
          <w:szCs w:val="28"/>
        </w:rPr>
        <w:t xml:space="preserve"> или обработанных материалов в специальных установках: стационарных –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на заводах дорожной организации или передвижных –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непосредственно у места укладки этих смесей.</w:t>
      </w:r>
    </w:p>
    <w:p w:rsidR="003B6590" w:rsidRPr="00566ACB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629B1">
        <w:rPr>
          <w:sz w:val="28"/>
          <w:szCs w:val="28"/>
        </w:rPr>
        <w:t>3.</w:t>
      </w:r>
      <w:r>
        <w:rPr>
          <w:sz w:val="28"/>
          <w:szCs w:val="28"/>
        </w:rPr>
        <w:t>19</w:t>
      </w:r>
      <w:r>
        <w:rPr>
          <w:b/>
          <w:sz w:val="28"/>
          <w:szCs w:val="28"/>
        </w:rPr>
        <w:t xml:space="preserve"> </w:t>
      </w:r>
      <w:r w:rsidRPr="00E629B1">
        <w:rPr>
          <w:b/>
          <w:i/>
          <w:sz w:val="28"/>
          <w:szCs w:val="28"/>
        </w:rPr>
        <w:t>смешение на дороге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технологический проце</w:t>
      </w:r>
      <w:r>
        <w:rPr>
          <w:sz w:val="28"/>
          <w:szCs w:val="28"/>
        </w:rPr>
        <w:t>сс устройства  слоев оснований или покрытий</w:t>
      </w:r>
      <w:r w:rsidRPr="00566ACB">
        <w:rPr>
          <w:sz w:val="28"/>
          <w:szCs w:val="28"/>
        </w:rPr>
        <w:t xml:space="preserve"> из каменных м</w:t>
      </w:r>
      <w:r>
        <w:rPr>
          <w:sz w:val="28"/>
          <w:szCs w:val="28"/>
        </w:rPr>
        <w:t>атериалов</w:t>
      </w:r>
      <w:r w:rsidRPr="00566ACB">
        <w:rPr>
          <w:sz w:val="28"/>
          <w:szCs w:val="28"/>
        </w:rPr>
        <w:t xml:space="preserve"> или грунтов,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обрабатываемых органическими вяжущими материалами путем их перемешив</w:t>
      </w:r>
      <w:r>
        <w:rPr>
          <w:sz w:val="28"/>
          <w:szCs w:val="28"/>
        </w:rPr>
        <w:t>ания на дороге.</w:t>
      </w:r>
    </w:p>
    <w:p w:rsidR="003B6590" w:rsidRDefault="003B6590" w:rsidP="003B6590">
      <w:pPr>
        <w:spacing w:line="360" w:lineRule="auto"/>
        <w:ind w:firstLine="709"/>
        <w:jc w:val="both"/>
        <w:rPr>
          <w:sz w:val="28"/>
          <w:szCs w:val="28"/>
        </w:rPr>
      </w:pPr>
      <w:r w:rsidRPr="00ED5DC3">
        <w:rPr>
          <w:sz w:val="28"/>
          <w:szCs w:val="28"/>
        </w:rPr>
        <w:t>3.2</w:t>
      </w:r>
      <w:r>
        <w:rPr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Pr="00ED5DC3">
        <w:rPr>
          <w:b/>
          <w:i/>
          <w:sz w:val="28"/>
          <w:szCs w:val="28"/>
        </w:rPr>
        <w:t xml:space="preserve">твердение </w:t>
      </w:r>
      <w:proofErr w:type="gramStart"/>
      <w:r w:rsidRPr="00ED5DC3">
        <w:rPr>
          <w:b/>
          <w:i/>
          <w:sz w:val="28"/>
          <w:szCs w:val="28"/>
        </w:rPr>
        <w:t>минеральных</w:t>
      </w:r>
      <w:proofErr w:type="gramEnd"/>
      <w:r w:rsidRPr="00ED5DC3">
        <w:rPr>
          <w:b/>
          <w:i/>
          <w:sz w:val="28"/>
          <w:szCs w:val="28"/>
        </w:rPr>
        <w:t xml:space="preserve"> вяжущих</w:t>
      </w:r>
      <w:r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566ACB">
        <w:rPr>
          <w:sz w:val="28"/>
          <w:szCs w:val="28"/>
        </w:rPr>
        <w:t>процесс постепенного перехода смеси минерального вяжущего с водой в камневидное состояние с частичной или полной кристаллизацией, начинающейся после схватывания.</w:t>
      </w:r>
    </w:p>
    <w:p w:rsidR="00BF4ABE" w:rsidRPr="00566ACB" w:rsidRDefault="00BF4ABE" w:rsidP="003B6590">
      <w:pPr>
        <w:spacing w:line="360" w:lineRule="auto"/>
        <w:ind w:firstLine="709"/>
        <w:jc w:val="both"/>
        <w:rPr>
          <w:sz w:val="28"/>
          <w:szCs w:val="28"/>
        </w:rPr>
      </w:pPr>
    </w:p>
    <w:p w:rsidR="003B6590" w:rsidRDefault="003B6590" w:rsidP="003B6590">
      <w:pPr>
        <w:tabs>
          <w:tab w:val="left" w:pos="0"/>
        </w:tabs>
        <w:spacing w:before="240" w:after="24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Pr="00A86963">
        <w:rPr>
          <w:b/>
          <w:sz w:val="32"/>
          <w:szCs w:val="32"/>
        </w:rPr>
        <w:t xml:space="preserve">4 </w:t>
      </w:r>
      <w:r>
        <w:rPr>
          <w:b/>
          <w:sz w:val="32"/>
          <w:szCs w:val="32"/>
        </w:rPr>
        <w:t>Материалы, используемые при строительстве дополнительных слоев оснований</w:t>
      </w:r>
    </w:p>
    <w:p w:rsidR="007729C5" w:rsidRPr="00A86963" w:rsidRDefault="007729C5" w:rsidP="003B6590">
      <w:pPr>
        <w:tabs>
          <w:tab w:val="left" w:pos="0"/>
        </w:tabs>
        <w:spacing w:before="240" w:after="240"/>
        <w:jc w:val="both"/>
        <w:rPr>
          <w:sz w:val="32"/>
          <w:szCs w:val="32"/>
        </w:rPr>
      </w:pPr>
    </w:p>
    <w:p w:rsidR="003B6590" w:rsidRDefault="003B6590" w:rsidP="003B65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4.1  Песчано-гравийная или песчано-щебеночная смесь должна иметь</w:t>
      </w:r>
    </w:p>
    <w:p w:rsidR="003B6590" w:rsidRDefault="003B6590" w:rsidP="003B65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оптимальный гранулометри</w:t>
      </w:r>
      <w:r w:rsidR="00D83B92">
        <w:rPr>
          <w:sz w:val="28"/>
          <w:szCs w:val="28"/>
        </w:rPr>
        <w:t>ческий состав по ГОСТ 25607</w:t>
      </w:r>
      <w:r>
        <w:rPr>
          <w:sz w:val="28"/>
          <w:szCs w:val="28"/>
        </w:rPr>
        <w:t xml:space="preserve">. При укладке смесей их влажность должна быть близкой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оптимальной с отклонением не более 10 %.</w:t>
      </w:r>
    </w:p>
    <w:p w:rsidR="003B6590" w:rsidRDefault="003B6590" w:rsidP="003B659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Для дренирующих слоев используют пески с з</w:t>
      </w:r>
      <w:r w:rsidR="00D83B92">
        <w:rPr>
          <w:sz w:val="28"/>
          <w:szCs w:val="28"/>
        </w:rPr>
        <w:t>ерновым составом по ГОСТ 8736</w:t>
      </w:r>
      <w:r>
        <w:rPr>
          <w:sz w:val="28"/>
          <w:szCs w:val="28"/>
        </w:rPr>
        <w:t>.</w:t>
      </w:r>
    </w:p>
    <w:p w:rsidR="003B6590" w:rsidRDefault="003B6590" w:rsidP="003B6590">
      <w:pPr>
        <w:spacing w:line="360" w:lineRule="auto"/>
        <w:ind w:firstLine="708"/>
        <w:jc w:val="both"/>
        <w:rPr>
          <w:rStyle w:val="apple-style-span"/>
          <w:color w:val="000000"/>
          <w:sz w:val="28"/>
          <w:szCs w:val="28"/>
        </w:rPr>
      </w:pPr>
      <w:r w:rsidRPr="001161EF">
        <w:rPr>
          <w:rStyle w:val="apple-style-span"/>
          <w:color w:val="000000"/>
          <w:sz w:val="28"/>
          <w:szCs w:val="28"/>
        </w:rPr>
        <w:t>Требуемый коэффициент фильтрации материала дренирующего слоя должен</w:t>
      </w:r>
      <w:r>
        <w:rPr>
          <w:rStyle w:val="apple-style-span"/>
          <w:color w:val="000000"/>
          <w:sz w:val="28"/>
          <w:szCs w:val="28"/>
        </w:rPr>
        <w:t xml:space="preserve"> быть не менее 1 м/сут</w:t>
      </w:r>
      <w:r w:rsidR="00CD7093">
        <w:rPr>
          <w:rStyle w:val="apple-style-span"/>
          <w:color w:val="000000"/>
          <w:sz w:val="28"/>
          <w:szCs w:val="28"/>
        </w:rPr>
        <w:t>ки</w:t>
      </w:r>
      <w:r>
        <w:rPr>
          <w:rStyle w:val="apple-style-span"/>
          <w:color w:val="000000"/>
          <w:sz w:val="28"/>
          <w:szCs w:val="28"/>
        </w:rPr>
        <w:t xml:space="preserve"> и 2 м/сут</w:t>
      </w:r>
      <w:r w:rsidR="00CD7093">
        <w:rPr>
          <w:rStyle w:val="apple-style-span"/>
          <w:color w:val="000000"/>
          <w:sz w:val="28"/>
          <w:szCs w:val="28"/>
        </w:rPr>
        <w:t>ки</w:t>
      </w:r>
      <w:r>
        <w:rPr>
          <w:rStyle w:val="apple-style-span"/>
          <w:color w:val="000000"/>
          <w:sz w:val="28"/>
          <w:szCs w:val="28"/>
        </w:rPr>
        <w:t>,</w:t>
      </w:r>
      <w:r w:rsidRPr="001161EF">
        <w:rPr>
          <w:rStyle w:val="apple-style-span"/>
          <w:color w:val="000000"/>
          <w:sz w:val="28"/>
          <w:szCs w:val="28"/>
        </w:rPr>
        <w:t xml:space="preserve"> соответственно</w:t>
      </w:r>
      <w:r>
        <w:rPr>
          <w:rStyle w:val="apple-style-span"/>
          <w:color w:val="000000"/>
          <w:sz w:val="28"/>
          <w:szCs w:val="28"/>
        </w:rPr>
        <w:t>,</w:t>
      </w:r>
      <w:r w:rsidRPr="001161EF">
        <w:rPr>
          <w:rStyle w:val="apple-style-span"/>
          <w:color w:val="000000"/>
          <w:sz w:val="28"/>
          <w:szCs w:val="28"/>
        </w:rPr>
        <w:t xml:space="preserve"> на участках </w:t>
      </w:r>
      <w:r w:rsidRPr="001161EF">
        <w:rPr>
          <w:rStyle w:val="apple-style-span"/>
          <w:color w:val="000000"/>
          <w:sz w:val="28"/>
          <w:szCs w:val="28"/>
        </w:rPr>
        <w:lastRenderedPageBreak/>
        <w:t>дорог, проходящих в насыпи и в низкой насыпи или выемке</w:t>
      </w:r>
      <w:r>
        <w:rPr>
          <w:rStyle w:val="apple-style-span"/>
          <w:color w:val="000000"/>
          <w:sz w:val="28"/>
          <w:szCs w:val="28"/>
        </w:rPr>
        <w:t>.</w:t>
      </w:r>
    </w:p>
    <w:p w:rsidR="003B6590" w:rsidRPr="00F94C5D" w:rsidRDefault="003B6590" w:rsidP="003B6590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rStyle w:val="apple-style-span"/>
          <w:sz w:val="28"/>
          <w:szCs w:val="28"/>
          <w:shd w:val="clear" w:color="auto" w:fill="FFFFFF"/>
        </w:rPr>
        <w:t>4.2</w:t>
      </w:r>
      <w:proofErr w:type="gramStart"/>
      <w:r>
        <w:rPr>
          <w:rStyle w:val="apple-style-span"/>
          <w:sz w:val="28"/>
          <w:szCs w:val="28"/>
          <w:shd w:val="clear" w:color="auto" w:fill="FFFFFF"/>
        </w:rPr>
        <w:t xml:space="preserve"> </w:t>
      </w:r>
      <w:r w:rsidRPr="00F94C5D">
        <w:rPr>
          <w:rStyle w:val="apple-style-span"/>
          <w:sz w:val="28"/>
          <w:szCs w:val="28"/>
          <w:shd w:val="clear" w:color="auto" w:fill="FFFFFF"/>
        </w:rPr>
        <w:t>Д</w:t>
      </w:r>
      <w:proofErr w:type="gramEnd"/>
      <w:r w:rsidRPr="00F94C5D">
        <w:rPr>
          <w:rStyle w:val="apple-style-span"/>
          <w:sz w:val="28"/>
          <w:szCs w:val="28"/>
          <w:shd w:val="clear" w:color="auto" w:fill="FFFFFF"/>
        </w:rPr>
        <w:t>ля устройства морозозащитных слоев используют естествен</w:t>
      </w:r>
      <w:r w:rsidR="00D83B92">
        <w:rPr>
          <w:rStyle w:val="apple-style-span"/>
          <w:sz w:val="28"/>
          <w:szCs w:val="28"/>
          <w:shd w:val="clear" w:color="auto" w:fill="FFFFFF"/>
        </w:rPr>
        <w:t>ные зернистые материалы: щебень и</w:t>
      </w:r>
      <w:r w:rsidRPr="00F94C5D">
        <w:rPr>
          <w:rStyle w:val="apple-style-span"/>
          <w:sz w:val="28"/>
          <w:szCs w:val="28"/>
          <w:shd w:val="clear" w:color="auto" w:fill="FFFFFF"/>
        </w:rPr>
        <w:t xml:space="preserve"> гравий</w:t>
      </w:r>
      <w:r w:rsidR="00D83B92">
        <w:rPr>
          <w:rStyle w:val="apple-style-span"/>
          <w:sz w:val="28"/>
          <w:szCs w:val="28"/>
          <w:shd w:val="clear" w:color="auto" w:fill="FFFFFF"/>
        </w:rPr>
        <w:t xml:space="preserve"> по ГОСТ 8267</w:t>
      </w:r>
      <w:r w:rsidRPr="00F94C5D">
        <w:rPr>
          <w:rStyle w:val="apple-style-span"/>
          <w:sz w:val="28"/>
          <w:szCs w:val="28"/>
          <w:shd w:val="clear" w:color="auto" w:fill="FFFFFF"/>
        </w:rPr>
        <w:t>, песок</w:t>
      </w:r>
      <w:r w:rsidR="00D83B92">
        <w:rPr>
          <w:rStyle w:val="apple-style-span"/>
          <w:sz w:val="28"/>
          <w:szCs w:val="28"/>
          <w:shd w:val="clear" w:color="auto" w:fill="FFFFFF"/>
        </w:rPr>
        <w:t xml:space="preserve"> по ГОСТ 8736</w:t>
      </w:r>
      <w:r w:rsidRPr="00F94C5D">
        <w:rPr>
          <w:rStyle w:val="apple-style-span"/>
          <w:sz w:val="28"/>
          <w:szCs w:val="28"/>
          <w:shd w:val="clear" w:color="auto" w:fill="FFFFFF"/>
        </w:rPr>
        <w:t>, а также мет</w:t>
      </w:r>
      <w:r w:rsidR="00D83B92">
        <w:rPr>
          <w:rStyle w:val="apple-style-span"/>
          <w:sz w:val="28"/>
          <w:szCs w:val="28"/>
          <w:shd w:val="clear" w:color="auto" w:fill="FFFFFF"/>
        </w:rPr>
        <w:t>аллургические и топливные шлаки по ГОСТ 3344.</w:t>
      </w:r>
    </w:p>
    <w:p w:rsidR="003B6590" w:rsidRPr="00F94C5D" w:rsidRDefault="003B6590" w:rsidP="003B6590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F94C5D">
        <w:rPr>
          <w:sz w:val="28"/>
          <w:szCs w:val="28"/>
          <w:shd w:val="clear" w:color="auto" w:fill="FFFFFF"/>
        </w:rPr>
        <w:t>Общим требованием к материалу для устройства морозозащитного слоя является отсутст</w:t>
      </w:r>
      <w:r>
        <w:rPr>
          <w:sz w:val="28"/>
          <w:szCs w:val="28"/>
          <w:shd w:val="clear" w:color="auto" w:fill="FFFFFF"/>
        </w:rPr>
        <w:t xml:space="preserve">вие </w:t>
      </w:r>
      <w:r w:rsidRPr="00F94C5D">
        <w:rPr>
          <w:sz w:val="28"/>
          <w:szCs w:val="28"/>
          <w:shd w:val="clear" w:color="auto" w:fill="FFFFFF"/>
        </w:rPr>
        <w:t xml:space="preserve"> склонности </w:t>
      </w:r>
      <w:proofErr w:type="gramStart"/>
      <w:r w:rsidRPr="00F94C5D">
        <w:rPr>
          <w:sz w:val="28"/>
          <w:szCs w:val="28"/>
          <w:shd w:val="clear" w:color="auto" w:fill="FFFFFF"/>
        </w:rPr>
        <w:t>к</w:t>
      </w:r>
      <w:proofErr w:type="gramEnd"/>
      <w:r w:rsidRPr="00F94C5D">
        <w:rPr>
          <w:sz w:val="28"/>
          <w:szCs w:val="28"/>
          <w:shd w:val="clear" w:color="auto" w:fill="FFFFFF"/>
        </w:rPr>
        <w:t xml:space="preserve"> значительному </w:t>
      </w:r>
      <w:proofErr w:type="spellStart"/>
      <w:r w:rsidRPr="00F94C5D">
        <w:rPr>
          <w:sz w:val="28"/>
          <w:szCs w:val="28"/>
          <w:shd w:val="clear" w:color="auto" w:fill="FFFFFF"/>
        </w:rPr>
        <w:t>льдонакоплению</w:t>
      </w:r>
      <w:proofErr w:type="spellEnd"/>
      <w:r w:rsidRPr="00F94C5D">
        <w:rPr>
          <w:sz w:val="28"/>
          <w:szCs w:val="28"/>
          <w:shd w:val="clear" w:color="auto" w:fill="FFFFFF"/>
        </w:rPr>
        <w:t xml:space="preserve"> при замерзании в увлажненном состоянии</w:t>
      </w:r>
      <w:r>
        <w:rPr>
          <w:sz w:val="28"/>
          <w:szCs w:val="28"/>
          <w:shd w:val="clear" w:color="auto" w:fill="FFFFFF"/>
        </w:rPr>
        <w:t>.</w:t>
      </w:r>
      <w:r w:rsidRPr="00F94C5D">
        <w:rPr>
          <w:sz w:val="28"/>
          <w:szCs w:val="28"/>
          <w:shd w:val="clear" w:color="auto" w:fill="FFFFFF"/>
        </w:rPr>
        <w:t xml:space="preserve"> </w:t>
      </w:r>
    </w:p>
    <w:p w:rsidR="003B6590" w:rsidRPr="00F94C5D" w:rsidRDefault="003B6590" w:rsidP="003B6590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Э</w:t>
      </w:r>
      <w:r w:rsidRPr="00F94C5D">
        <w:rPr>
          <w:sz w:val="28"/>
          <w:szCs w:val="28"/>
          <w:shd w:val="clear" w:color="auto" w:fill="FFFFFF"/>
        </w:rPr>
        <w:t>тим требованиям удовлетворяют зернистые материалы, характеризующиеся:</w:t>
      </w:r>
    </w:p>
    <w:p w:rsidR="003B6590" w:rsidRPr="00F94C5D" w:rsidRDefault="003B6590" w:rsidP="003B6590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F94C5D">
        <w:rPr>
          <w:sz w:val="28"/>
          <w:szCs w:val="28"/>
          <w:shd w:val="clear" w:color="auto" w:fill="FFFFFF"/>
        </w:rPr>
        <w:t>а) содержанием частиц мельче 0,1</w:t>
      </w:r>
      <w:r w:rsidRPr="00F94C5D">
        <w:rPr>
          <w:rStyle w:val="apple-converted-space"/>
          <w:sz w:val="28"/>
          <w:szCs w:val="28"/>
          <w:shd w:val="clear" w:color="auto" w:fill="FFFFFF"/>
        </w:rPr>
        <w:t> </w:t>
      </w:r>
      <w:r w:rsidRPr="00F94C5D">
        <w:rPr>
          <w:iCs/>
          <w:sz w:val="28"/>
          <w:szCs w:val="28"/>
          <w:shd w:val="clear" w:color="auto" w:fill="FFFFFF"/>
        </w:rPr>
        <w:t>мм</w:t>
      </w:r>
      <w:r w:rsidRPr="00F94C5D">
        <w:rPr>
          <w:rStyle w:val="apple-converted-space"/>
          <w:i/>
          <w:iCs/>
          <w:sz w:val="28"/>
          <w:szCs w:val="28"/>
          <w:shd w:val="clear" w:color="auto" w:fill="FFFFFF"/>
        </w:rPr>
        <w:t> </w:t>
      </w:r>
      <w:r w:rsidR="007B66E8">
        <w:rPr>
          <w:sz w:val="28"/>
          <w:szCs w:val="28"/>
          <w:shd w:val="clear" w:color="auto" w:fill="FFFFFF"/>
        </w:rPr>
        <w:t>не более 10 %</w:t>
      </w:r>
      <w:proofErr w:type="gramStart"/>
      <w:r w:rsidR="007B66E8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3B6590" w:rsidRPr="00F94C5D" w:rsidRDefault="003B6590" w:rsidP="003B6590">
      <w:pPr>
        <w:pStyle w:val="a4"/>
        <w:spacing w:before="0" w:beforeAutospacing="0" w:after="0" w:afterAutospacing="0"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 w:rsidRPr="00F94C5D">
        <w:rPr>
          <w:sz w:val="28"/>
          <w:szCs w:val="28"/>
          <w:shd w:val="clear" w:color="auto" w:fill="FFFFFF"/>
        </w:rPr>
        <w:t>б) коэффициентом фильтрации уплотненного материала не менее 1</w:t>
      </w:r>
      <w:r w:rsidRPr="00F94C5D">
        <w:rPr>
          <w:rStyle w:val="apple-converted-space"/>
          <w:sz w:val="28"/>
          <w:szCs w:val="28"/>
          <w:shd w:val="clear" w:color="auto" w:fill="FFFFFF"/>
        </w:rPr>
        <w:t> </w:t>
      </w:r>
      <w:r w:rsidRPr="00F94C5D">
        <w:rPr>
          <w:iCs/>
          <w:sz w:val="28"/>
          <w:szCs w:val="28"/>
          <w:shd w:val="clear" w:color="auto" w:fill="FFFFFF"/>
        </w:rPr>
        <w:t>м</w:t>
      </w:r>
      <w:r w:rsidRPr="00F94C5D">
        <w:rPr>
          <w:sz w:val="28"/>
          <w:szCs w:val="28"/>
          <w:shd w:val="clear" w:color="auto" w:fill="FFFFFF"/>
        </w:rPr>
        <w:t>/</w:t>
      </w:r>
      <w:r w:rsidRPr="00F94C5D">
        <w:rPr>
          <w:iCs/>
          <w:sz w:val="28"/>
          <w:szCs w:val="28"/>
          <w:shd w:val="clear" w:color="auto" w:fill="FFFFFF"/>
        </w:rPr>
        <w:t>сутки.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4.3</w:t>
      </w:r>
      <w:r w:rsidR="00BF4ABE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Применяемые при строительстве дорожных оснований</w:t>
      </w:r>
      <w:r w:rsidRPr="00011291">
        <w:rPr>
          <w:color w:val="000000"/>
          <w:sz w:val="28"/>
          <w:szCs w:val="28"/>
        </w:rPr>
        <w:t xml:space="preserve"> </w:t>
      </w:r>
      <w:proofErr w:type="spellStart"/>
      <w:r w:rsidRPr="00011291">
        <w:rPr>
          <w:color w:val="000000"/>
          <w:sz w:val="28"/>
          <w:szCs w:val="28"/>
        </w:rPr>
        <w:t>геосинтетические</w:t>
      </w:r>
      <w:proofErr w:type="spellEnd"/>
      <w:r w:rsidRPr="00011291">
        <w:rPr>
          <w:color w:val="000000"/>
          <w:sz w:val="28"/>
          <w:szCs w:val="28"/>
        </w:rPr>
        <w:t xml:space="preserve"> материалы</w:t>
      </w:r>
      <w:r>
        <w:rPr>
          <w:color w:val="000000"/>
          <w:sz w:val="28"/>
          <w:szCs w:val="28"/>
        </w:rPr>
        <w:t xml:space="preserve"> (ГМ)</w:t>
      </w:r>
      <w:r w:rsidRPr="00011291">
        <w:rPr>
          <w:color w:val="000000"/>
          <w:sz w:val="28"/>
          <w:szCs w:val="28"/>
        </w:rPr>
        <w:t xml:space="preserve"> должны отвечать требованиям по следующим физико-механическим свойствам: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поверхностная плотность;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толщина;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прочность при растяжении;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 xml:space="preserve">- </w:t>
      </w:r>
      <w:proofErr w:type="spellStart"/>
      <w:r w:rsidRPr="00011291">
        <w:rPr>
          <w:color w:val="000000"/>
          <w:sz w:val="28"/>
          <w:szCs w:val="28"/>
        </w:rPr>
        <w:t>деформативность</w:t>
      </w:r>
      <w:proofErr w:type="spellEnd"/>
      <w:r w:rsidRPr="00011291">
        <w:rPr>
          <w:color w:val="000000"/>
          <w:sz w:val="28"/>
          <w:szCs w:val="28"/>
        </w:rPr>
        <w:t>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однородность;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сопротивляемость местным повреждениям;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водопроницаемость;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фильтрующая способность;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>- стойкость к агрессивным воздействиям.</w:t>
      </w:r>
    </w:p>
    <w:p w:rsidR="00872A20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4.4</w:t>
      </w:r>
      <w:proofErr w:type="gramStart"/>
      <w:r>
        <w:rPr>
          <w:color w:val="000000"/>
          <w:sz w:val="28"/>
          <w:szCs w:val="28"/>
        </w:rPr>
        <w:t xml:space="preserve"> В</w:t>
      </w:r>
      <w:proofErr w:type="gramEnd"/>
      <w:r>
        <w:rPr>
          <w:color w:val="000000"/>
          <w:sz w:val="28"/>
          <w:szCs w:val="28"/>
        </w:rPr>
        <w:t xml:space="preserve"> табл</w:t>
      </w:r>
      <w:r w:rsidR="00875D5F">
        <w:rPr>
          <w:color w:val="000000"/>
          <w:sz w:val="28"/>
          <w:szCs w:val="28"/>
        </w:rPr>
        <w:t>ице</w:t>
      </w:r>
      <w:r>
        <w:rPr>
          <w:color w:val="000000"/>
          <w:sz w:val="28"/>
          <w:szCs w:val="28"/>
        </w:rPr>
        <w:t xml:space="preserve"> 1 приведены требуемые значения отдельных показателей свойств </w:t>
      </w:r>
      <w:proofErr w:type="spellStart"/>
      <w:r>
        <w:rPr>
          <w:color w:val="000000"/>
          <w:sz w:val="28"/>
          <w:szCs w:val="28"/>
        </w:rPr>
        <w:t>геотекстилей</w:t>
      </w:r>
      <w:proofErr w:type="spellEnd"/>
      <w:r>
        <w:rPr>
          <w:color w:val="000000"/>
          <w:sz w:val="28"/>
          <w:szCs w:val="28"/>
        </w:rPr>
        <w:t xml:space="preserve">, снижение которых для выполнения указанных функций не допускается [3]. </w:t>
      </w:r>
    </w:p>
    <w:p w:rsidR="00872A20" w:rsidRPr="00011291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11291">
        <w:rPr>
          <w:color w:val="000000"/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приложении</w:t>
      </w:r>
      <w:proofErr w:type="gramStart"/>
      <w:r>
        <w:rPr>
          <w:color w:val="000000"/>
          <w:sz w:val="28"/>
          <w:szCs w:val="28"/>
        </w:rPr>
        <w:t xml:space="preserve"> А</w:t>
      </w:r>
      <w:proofErr w:type="gramEnd"/>
      <w:r>
        <w:rPr>
          <w:color w:val="000000"/>
          <w:sz w:val="28"/>
          <w:szCs w:val="28"/>
        </w:rPr>
        <w:t xml:space="preserve"> размещены условные обозначения и справочные данные по основным ГМ, применяемым в России </w:t>
      </w:r>
      <w:r w:rsidRPr="00872A20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6</w:t>
      </w:r>
      <w:r w:rsidRPr="00872A20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>.</w:t>
      </w:r>
    </w:p>
    <w:p w:rsidR="00872A20" w:rsidRDefault="00872A20" w:rsidP="00872A20">
      <w:pPr>
        <w:spacing w:before="120" w:after="120"/>
        <w:ind w:firstLine="708"/>
        <w:rPr>
          <w:color w:val="000000"/>
          <w:sz w:val="28"/>
          <w:szCs w:val="28"/>
        </w:rPr>
      </w:pPr>
      <w:r w:rsidRPr="00872A20">
        <w:rPr>
          <w:spacing w:val="40"/>
          <w:sz w:val="28"/>
          <w:szCs w:val="28"/>
        </w:rPr>
        <w:lastRenderedPageBreak/>
        <w:t>Таблица</w:t>
      </w:r>
      <w:r w:rsidRPr="00872A20">
        <w:rPr>
          <w:sz w:val="28"/>
          <w:szCs w:val="28"/>
        </w:rPr>
        <w:t> </w:t>
      </w:r>
      <w:r>
        <w:rPr>
          <w:sz w:val="28"/>
          <w:szCs w:val="28"/>
        </w:rPr>
        <w:t>1</w:t>
      </w:r>
      <w:r w:rsidRPr="00872A2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3D743C">
        <w:rPr>
          <w:sz w:val="28"/>
          <w:szCs w:val="28"/>
        </w:rPr>
        <w:t>Т</w:t>
      </w:r>
      <w:r>
        <w:rPr>
          <w:color w:val="000000"/>
          <w:sz w:val="28"/>
          <w:szCs w:val="28"/>
        </w:rPr>
        <w:t>ребуемые значения отдельных</w:t>
      </w:r>
      <w:r w:rsidRPr="003D743C">
        <w:rPr>
          <w:color w:val="000000"/>
          <w:sz w:val="28"/>
          <w:szCs w:val="28"/>
        </w:rPr>
        <w:t xml:space="preserve"> показателей свойств ГМ</w:t>
      </w:r>
    </w:p>
    <w:p w:rsidR="00872A20" w:rsidRPr="003D743C" w:rsidRDefault="00872A20" w:rsidP="00872A20">
      <w:pPr>
        <w:spacing w:before="120" w:after="120"/>
        <w:ind w:firstLine="708"/>
        <w:rPr>
          <w:sz w:val="28"/>
          <w:szCs w:val="28"/>
        </w:rPr>
      </w:pP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4061"/>
        <w:gridCol w:w="1017"/>
        <w:gridCol w:w="826"/>
        <w:gridCol w:w="1188"/>
        <w:gridCol w:w="1017"/>
        <w:gridCol w:w="924"/>
      </w:tblGrid>
      <w:tr w:rsidR="005164F7" w:rsidRPr="00F96F80" w:rsidTr="005164F7">
        <w:trPr>
          <w:trHeight w:val="20"/>
          <w:tblHeader/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rPr>
                <w:color w:val="000000"/>
                <w:u w:val="single"/>
              </w:rPr>
              <w:t xml:space="preserve">№ </w:t>
            </w:r>
            <w:proofErr w:type="gramStart"/>
            <w:r w:rsidRPr="00F96F80">
              <w:rPr>
                <w:color w:val="000000"/>
                <w:u w:val="single"/>
              </w:rPr>
              <w:t>п</w:t>
            </w:r>
            <w:proofErr w:type="gramEnd"/>
            <w:r w:rsidRPr="00F96F80">
              <w:rPr>
                <w:color w:val="000000"/>
                <w:u w:val="single"/>
              </w:rPr>
              <w:t>/п</w:t>
            </w:r>
          </w:p>
        </w:tc>
        <w:tc>
          <w:tcPr>
            <w:tcW w:w="2157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Область применения, функциональное назначение</w:t>
            </w:r>
          </w:p>
        </w:tc>
        <w:tc>
          <w:tcPr>
            <w:tcW w:w="2641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Показатели свойств ГМ</w:t>
            </w:r>
          </w:p>
        </w:tc>
      </w:tr>
      <w:tr w:rsidR="005164F7" w:rsidRPr="00F96F80" w:rsidTr="005164F7">
        <w:trPr>
          <w:trHeight w:val="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4F7" w:rsidRPr="00F96F80" w:rsidRDefault="005164F7" w:rsidP="005164F7"/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164F7" w:rsidRPr="00F96F80" w:rsidRDefault="005164F7" w:rsidP="005164F7"/>
        </w:tc>
        <w:tc>
          <w:tcPr>
            <w:tcW w:w="54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rPr>
                <w:lang w:val="en-US"/>
              </w:rPr>
              <w:t>R</w:t>
            </w:r>
            <w:r w:rsidRPr="00F96F80">
              <w:rPr>
                <w:vertAlign w:val="subscript"/>
              </w:rPr>
              <w:t>р</w:t>
            </w:r>
            <w:r w:rsidRPr="00F96F80">
              <w:t>, Н/см не менее</w:t>
            </w:r>
          </w:p>
        </w:tc>
        <w:tc>
          <w:tcPr>
            <w:tcW w:w="439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ε</w:t>
            </w:r>
            <w:r w:rsidRPr="00F96F80">
              <w:rPr>
                <w:vertAlign w:val="subscript"/>
              </w:rPr>
              <w:t>0</w:t>
            </w:r>
            <w:r w:rsidRPr="00F96F80">
              <w:t>, или (ε</w:t>
            </w:r>
            <w:r w:rsidRPr="00F96F80">
              <w:rPr>
                <w:vertAlign w:val="subscript"/>
                <w:lang w:val="en-US"/>
              </w:rPr>
              <w:t>max</w:t>
            </w:r>
            <w:r w:rsidRPr="00F96F80">
              <w:t>), %</w:t>
            </w:r>
          </w:p>
        </w:tc>
        <w:tc>
          <w:tcPr>
            <w:tcW w:w="63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Е</w:t>
            </w:r>
            <w:proofErr w:type="gramStart"/>
            <w:r w:rsidRPr="00F96F80">
              <w:rPr>
                <w:vertAlign w:val="subscript"/>
              </w:rPr>
              <w:t>0</w:t>
            </w:r>
            <w:proofErr w:type="gramEnd"/>
            <w:r w:rsidRPr="00F96F80">
              <w:rPr>
                <w:vertAlign w:val="subscript"/>
              </w:rPr>
              <w:t>,3</w:t>
            </w:r>
            <w:r w:rsidRPr="00F96F80">
              <w:rPr>
                <w:vertAlign w:val="subscript"/>
                <w:lang w:val="en-US"/>
              </w:rPr>
              <w:t>R</w:t>
            </w:r>
            <w:r w:rsidRPr="00F96F80">
              <w:t>, </w:t>
            </w:r>
            <w:r w:rsidRPr="00F96F80">
              <w:rPr>
                <w:lang w:val="en-US"/>
              </w:rPr>
              <w:t>H</w:t>
            </w:r>
            <w:r w:rsidRPr="00F96F80">
              <w:t>/см, не менее</w:t>
            </w:r>
          </w:p>
        </w:tc>
        <w:tc>
          <w:tcPr>
            <w:tcW w:w="540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rPr>
                <w:lang w:val="en-US"/>
              </w:rPr>
              <w:t>K</w:t>
            </w:r>
            <w:r w:rsidRPr="00F96F80">
              <w:rPr>
                <w:vertAlign w:val="subscript"/>
              </w:rPr>
              <w:t>ф(2)</w:t>
            </w:r>
            <w:r w:rsidRPr="00F96F80">
              <w:t>, м/</w:t>
            </w:r>
            <w:proofErr w:type="spellStart"/>
            <w:r w:rsidRPr="00F96F80">
              <w:t>сут</w:t>
            </w:r>
            <w:proofErr w:type="spellEnd"/>
            <w:r w:rsidRPr="00F96F80">
              <w:t xml:space="preserve"> не менее</w:t>
            </w:r>
          </w:p>
        </w:tc>
        <w:tc>
          <w:tcPr>
            <w:tcW w:w="491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О</w:t>
            </w:r>
            <w:r w:rsidRPr="00F96F80">
              <w:rPr>
                <w:vertAlign w:val="subscript"/>
              </w:rPr>
              <w:t>90</w:t>
            </w:r>
            <w:r w:rsidRPr="00F96F80">
              <w:t>, </w:t>
            </w:r>
            <w:proofErr w:type="spellStart"/>
            <w:r w:rsidRPr="00F96F80">
              <w:t>мК</w:t>
            </w:r>
            <w:proofErr w:type="spellEnd"/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 w:rsidRPr="00F96F80">
              <w:t>Активная зона земляного полотна, ниж</w:t>
            </w:r>
            <w:r>
              <w:t xml:space="preserve">ние слои дорожных одежд дороги </w:t>
            </w:r>
            <w:proofErr w:type="gramStart"/>
            <w:r>
              <w:t>с</w:t>
            </w:r>
            <w:proofErr w:type="gramEnd"/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 w:rsidRPr="00F96F80">
              <w:t>покрытиями: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rPr>
                <w:lang w:val="en-US"/>
              </w:rPr>
              <w:t>A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 w:rsidRPr="00F96F80">
              <w:rPr>
                <w:i/>
                <w:iCs/>
              </w:rPr>
              <w:t>усовершенствованными: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А</w:t>
            </w:r>
            <w:proofErr w:type="gramStart"/>
            <w:r>
              <w:t>1</w:t>
            </w:r>
            <w:proofErr w:type="gramEnd"/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>
              <w:t>армирование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50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≤4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EA1BDF" w:rsidRDefault="005164F7" w:rsidP="005164F7">
            <w:pPr>
              <w:spacing w:line="20" w:lineRule="atLeast"/>
              <w:jc w:val="center"/>
              <w:rPr>
                <w:u w:val="single"/>
              </w:rPr>
            </w:pPr>
            <w:r w:rsidRPr="00EA1BDF">
              <w:rPr>
                <w:u w:val="single"/>
              </w:rPr>
              <w:t>40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A</w:t>
            </w:r>
            <w:r>
              <w:t>2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 w:rsidRPr="00F96F80">
              <w:t>дренирование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2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≤120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100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60-100</w:t>
            </w: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rPr>
                <w:lang w:val="en-US"/>
              </w:rPr>
              <w:t>A</w:t>
            </w:r>
            <w:r>
              <w:t>3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>
              <w:t>защита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≤13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EA1BDF" w:rsidRDefault="005164F7" w:rsidP="005164F7">
            <w:pPr>
              <w:spacing w:line="20" w:lineRule="atLeast"/>
              <w:jc w:val="center"/>
              <w:rPr>
                <w:u w:val="single"/>
              </w:rPr>
            </w:pPr>
            <w:r w:rsidRPr="00EA1BDF">
              <w:rPr>
                <w:u w:val="single"/>
              </w:rPr>
              <w:t>10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>
              <w:t>А</w:t>
            </w:r>
            <w:proofErr w:type="gramStart"/>
            <w:r>
              <w:t>4</w:t>
            </w:r>
            <w:proofErr w:type="gramEnd"/>
          </w:p>
          <w:p w:rsidR="005164F7" w:rsidRDefault="005164F7" w:rsidP="005164F7">
            <w:pPr>
              <w:spacing w:line="20" w:lineRule="atLeast"/>
              <w:jc w:val="center"/>
            </w:pPr>
          </w:p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>
              <w:t xml:space="preserve">защита на контакте с </w:t>
            </w:r>
            <w:r w:rsidRPr="00F96F80">
              <w:t>крупнопористыми материалами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  <w:p w:rsidR="005164F7" w:rsidRPr="00EA1BDF" w:rsidRDefault="005164F7" w:rsidP="005164F7">
            <w:pPr>
              <w:jc w:val="center"/>
            </w:pPr>
            <w: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  <w:p w:rsidR="005164F7" w:rsidRPr="00EA1BDF" w:rsidRDefault="005164F7" w:rsidP="005164F7">
            <w:pPr>
              <w:jc w:val="center"/>
            </w:pPr>
            <w:r>
              <w:t>≤13</w:t>
            </w: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  <w:p w:rsidR="005164F7" w:rsidRPr="00EA1BDF" w:rsidRDefault="005164F7" w:rsidP="005164F7">
            <w:pPr>
              <w:jc w:val="center"/>
              <w:rPr>
                <w:u w:val="single"/>
              </w:rPr>
            </w:pPr>
            <w:r w:rsidRPr="00EA1BDF">
              <w:rPr>
                <w:u w:val="single"/>
              </w:rPr>
              <w:t>10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 w:rsidRPr="00F96F80">
              <w:t> </w:t>
            </w:r>
          </w:p>
          <w:p w:rsidR="005164F7" w:rsidRPr="00EA1BDF" w:rsidRDefault="005164F7" w:rsidP="005164F7">
            <w:pPr>
              <w:jc w:val="center"/>
            </w:pPr>
            <w: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</w:p>
          <w:p w:rsidR="005164F7" w:rsidRPr="00EA1BDF" w:rsidRDefault="005164F7" w:rsidP="005164F7">
            <w:pPr>
              <w:jc w:val="center"/>
            </w:pPr>
            <w:r>
              <w:t>-</w:t>
            </w: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Б</w:t>
            </w:r>
          </w:p>
        </w:tc>
        <w:tc>
          <w:tcPr>
            <w:tcW w:w="21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 w:rsidRPr="00F96F80">
              <w:rPr>
                <w:i/>
                <w:iCs/>
              </w:rPr>
              <w:t>переходными и низшими: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63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</w:p>
        </w:tc>
      </w:tr>
      <w:tr w:rsidR="005164F7" w:rsidRPr="00F96F80" w:rsidTr="005164F7">
        <w:trPr>
          <w:trHeight w:val="20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 w:rsidRPr="00F96F80">
              <w:t>Б</w:t>
            </w:r>
            <w:proofErr w:type="gramStart"/>
            <w:r>
              <w:t>1</w:t>
            </w:r>
            <w:proofErr w:type="gramEnd"/>
          </w:p>
        </w:tc>
        <w:tc>
          <w:tcPr>
            <w:tcW w:w="2157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both"/>
            </w:pPr>
            <w:r w:rsidRPr="00F96F80">
              <w:t>армирование</w:t>
            </w:r>
          </w:p>
        </w:tc>
        <w:tc>
          <w:tcPr>
            <w:tcW w:w="540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50</w:t>
            </w:r>
          </w:p>
        </w:tc>
        <w:tc>
          <w:tcPr>
            <w:tcW w:w="439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≤13</w:t>
            </w:r>
          </w:p>
        </w:tc>
        <w:tc>
          <w:tcPr>
            <w:tcW w:w="631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4C090D" w:rsidRDefault="005164F7" w:rsidP="005164F7">
            <w:pPr>
              <w:spacing w:line="20" w:lineRule="atLeast"/>
              <w:jc w:val="center"/>
              <w:rPr>
                <w:u w:val="single"/>
              </w:rPr>
            </w:pPr>
            <w:r w:rsidRPr="004C090D">
              <w:rPr>
                <w:u w:val="single"/>
              </w:rPr>
              <w:t>30</w:t>
            </w:r>
          </w:p>
        </w:tc>
        <w:tc>
          <w:tcPr>
            <w:tcW w:w="540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491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Pr="00F96F80" w:rsidRDefault="005164F7" w:rsidP="005164F7">
            <w:pPr>
              <w:spacing w:line="20" w:lineRule="atLeast"/>
              <w:jc w:val="center"/>
            </w:pPr>
            <w:r>
              <w:t>-</w:t>
            </w:r>
          </w:p>
        </w:tc>
      </w:tr>
      <w:tr w:rsidR="005164F7" w:rsidRPr="00F96F80" w:rsidTr="005164F7">
        <w:trPr>
          <w:trHeight w:val="331"/>
          <w:jc w:val="center"/>
        </w:trPr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>
              <w:t>Б</w:t>
            </w:r>
            <w:proofErr w:type="gramStart"/>
            <w:r>
              <w:t>2</w:t>
            </w:r>
            <w:proofErr w:type="gramEnd"/>
          </w:p>
          <w:p w:rsidR="005164F7" w:rsidRDefault="005164F7" w:rsidP="005164F7">
            <w:pPr>
              <w:spacing w:line="20" w:lineRule="atLeast"/>
              <w:jc w:val="center"/>
            </w:pPr>
            <w:r>
              <w:t>Б3</w:t>
            </w:r>
          </w:p>
          <w:p w:rsidR="005164F7" w:rsidRPr="004C090D" w:rsidRDefault="005164F7" w:rsidP="005164F7"/>
          <w:p w:rsidR="005164F7" w:rsidRDefault="005164F7" w:rsidP="005164F7"/>
          <w:p w:rsidR="005164F7" w:rsidRDefault="005164F7" w:rsidP="005164F7">
            <w:pPr>
              <w:jc w:val="center"/>
            </w:pPr>
            <w:r>
              <w:t>В</w:t>
            </w:r>
          </w:p>
          <w:p w:rsidR="005164F7" w:rsidRPr="004C090D" w:rsidRDefault="005164F7" w:rsidP="005164F7">
            <w:pPr>
              <w:jc w:val="center"/>
            </w:pPr>
            <w:r>
              <w:t>В</w:t>
            </w:r>
            <w:proofErr w:type="gramStart"/>
            <w:r>
              <w:t>1</w:t>
            </w:r>
            <w:proofErr w:type="gramEnd"/>
          </w:p>
        </w:tc>
        <w:tc>
          <w:tcPr>
            <w:tcW w:w="21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both"/>
            </w:pPr>
            <w:r>
              <w:t>защита</w:t>
            </w:r>
          </w:p>
          <w:p w:rsidR="005164F7" w:rsidRDefault="005164F7" w:rsidP="005164F7">
            <w:pPr>
              <w:spacing w:line="20" w:lineRule="atLeast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r w:rsidRPr="00F96F80">
              <w:t xml:space="preserve">на контакте с крупнопористыми материалами </w:t>
            </w:r>
          </w:p>
          <w:p w:rsidR="005164F7" w:rsidRDefault="005164F7" w:rsidP="005164F7">
            <w:pPr>
              <w:spacing w:line="20" w:lineRule="atLeast"/>
              <w:jc w:val="both"/>
            </w:pPr>
          </w:p>
          <w:p w:rsidR="005164F7" w:rsidRDefault="005164F7" w:rsidP="005164F7">
            <w:pPr>
              <w:spacing w:line="20" w:lineRule="atLeast"/>
              <w:jc w:val="both"/>
            </w:pPr>
            <w:r w:rsidRPr="00F96F80">
              <w:t>временная (технологическая) защита</w:t>
            </w:r>
            <w:r>
              <w:t>,</w:t>
            </w:r>
          </w:p>
          <w:p w:rsidR="005164F7" w:rsidRPr="00F96F80" w:rsidRDefault="005164F7" w:rsidP="005164F7">
            <w:pPr>
              <w:spacing w:line="20" w:lineRule="atLeast"/>
              <w:jc w:val="both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 xml:space="preserve">. на контакте </w:t>
            </w:r>
            <w:r w:rsidRPr="00F96F80">
              <w:t xml:space="preserve">с крупнопористыми материалами 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>
              <w:t>30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30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30</w:t>
            </w:r>
          </w:p>
          <w:p w:rsidR="005164F7" w:rsidRDefault="005164F7" w:rsidP="005164F7"/>
          <w:p w:rsidR="005164F7" w:rsidRPr="004C090D" w:rsidRDefault="005164F7" w:rsidP="005164F7">
            <w:pPr>
              <w:jc w:val="center"/>
            </w:pPr>
            <w:r>
              <w:t>30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>
              <w:t>≤13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≤13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≤13</w:t>
            </w:r>
          </w:p>
          <w:p w:rsidR="005164F7" w:rsidRDefault="005164F7" w:rsidP="005164F7"/>
          <w:p w:rsidR="005164F7" w:rsidRPr="004C090D" w:rsidRDefault="005164F7" w:rsidP="005164F7">
            <w:pPr>
              <w:jc w:val="center"/>
            </w:pPr>
            <w:r>
              <w:t>≤13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  <w:rPr>
                <w:u w:val="single"/>
              </w:rPr>
            </w:pPr>
            <w:r w:rsidRPr="004C090D">
              <w:rPr>
                <w:u w:val="single"/>
              </w:rPr>
              <w:t>10</w:t>
            </w:r>
          </w:p>
          <w:p w:rsidR="005164F7" w:rsidRDefault="005164F7" w:rsidP="005164F7"/>
          <w:p w:rsidR="005164F7" w:rsidRDefault="005164F7" w:rsidP="005164F7">
            <w:pPr>
              <w:jc w:val="center"/>
              <w:rPr>
                <w:u w:val="single"/>
              </w:rPr>
            </w:pPr>
            <w:r w:rsidRPr="004C090D">
              <w:rPr>
                <w:u w:val="single"/>
              </w:rPr>
              <w:t>10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 w:rsidRPr="004C090D">
              <w:rPr>
                <w:u w:val="single"/>
              </w:rPr>
              <w:t>10</w:t>
            </w:r>
          </w:p>
          <w:p w:rsidR="005164F7" w:rsidRDefault="005164F7" w:rsidP="005164F7">
            <w:pPr>
              <w:jc w:val="center"/>
            </w:pPr>
          </w:p>
          <w:p w:rsidR="005164F7" w:rsidRPr="004C090D" w:rsidRDefault="005164F7" w:rsidP="005164F7">
            <w:pPr>
              <w:jc w:val="center"/>
            </w:pPr>
            <w:r w:rsidRPr="004C090D">
              <w:rPr>
                <w:u w:val="single"/>
              </w:rPr>
              <w:t>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>
              <w:t>-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-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-</w:t>
            </w:r>
          </w:p>
          <w:p w:rsidR="005164F7" w:rsidRDefault="005164F7" w:rsidP="005164F7"/>
          <w:p w:rsidR="005164F7" w:rsidRPr="004C090D" w:rsidRDefault="005164F7" w:rsidP="005164F7">
            <w:pPr>
              <w:jc w:val="center"/>
            </w:pPr>
            <w:r>
              <w:t>-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164F7" w:rsidRDefault="005164F7" w:rsidP="005164F7">
            <w:pPr>
              <w:spacing w:line="20" w:lineRule="atLeast"/>
              <w:jc w:val="center"/>
            </w:pPr>
            <w:r>
              <w:t>-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-</w:t>
            </w:r>
          </w:p>
          <w:p w:rsidR="005164F7" w:rsidRDefault="005164F7" w:rsidP="005164F7"/>
          <w:p w:rsidR="005164F7" w:rsidRDefault="005164F7" w:rsidP="005164F7">
            <w:pPr>
              <w:jc w:val="center"/>
            </w:pPr>
            <w:r>
              <w:t>-</w:t>
            </w:r>
          </w:p>
          <w:p w:rsidR="005164F7" w:rsidRDefault="005164F7" w:rsidP="005164F7"/>
          <w:p w:rsidR="005164F7" w:rsidRPr="004C090D" w:rsidRDefault="005164F7" w:rsidP="005164F7">
            <w:pPr>
              <w:jc w:val="center"/>
            </w:pPr>
            <w:r>
              <w:t>-</w:t>
            </w:r>
          </w:p>
        </w:tc>
      </w:tr>
    </w:tbl>
    <w:p w:rsidR="005164F7" w:rsidRDefault="005164F7" w:rsidP="005164F7">
      <w:pPr>
        <w:ind w:firstLine="284"/>
        <w:jc w:val="both"/>
        <w:rPr>
          <w:color w:val="000000"/>
          <w:sz w:val="24"/>
          <w:szCs w:val="24"/>
        </w:rPr>
      </w:pPr>
      <w:r w:rsidRPr="00CE37D9">
        <w:rPr>
          <w:bCs/>
          <w:color w:val="000000"/>
          <w:spacing w:val="40"/>
        </w:rPr>
        <w:t>Примечани</w:t>
      </w:r>
      <w:r>
        <w:rPr>
          <w:bCs/>
          <w:color w:val="000000"/>
          <w:spacing w:val="40"/>
        </w:rPr>
        <w:t>е</w:t>
      </w:r>
      <w:r>
        <w:rPr>
          <w:b/>
          <w:bCs/>
          <w:color w:val="000000"/>
        </w:rPr>
        <w:t xml:space="preserve"> –</w:t>
      </w:r>
      <w:r w:rsidRPr="002449B4">
        <w:rPr>
          <w:color w:val="000000"/>
        </w:rPr>
        <w:t> 1) </w:t>
      </w:r>
      <w:r w:rsidRPr="00BF4ABE">
        <w:rPr>
          <w:color w:val="000000"/>
          <w:sz w:val="24"/>
          <w:szCs w:val="24"/>
        </w:rPr>
        <w:t xml:space="preserve">В таблице приведены показатели свойств </w:t>
      </w:r>
      <w:proofErr w:type="spellStart"/>
      <w:r w:rsidRPr="00BF4ABE">
        <w:rPr>
          <w:color w:val="000000"/>
          <w:sz w:val="24"/>
          <w:szCs w:val="24"/>
        </w:rPr>
        <w:t>геосинтетических</w:t>
      </w:r>
      <w:proofErr w:type="spellEnd"/>
      <w:r w:rsidRPr="00BF4ABE">
        <w:rPr>
          <w:color w:val="000000"/>
          <w:sz w:val="24"/>
          <w:szCs w:val="24"/>
        </w:rPr>
        <w:t xml:space="preserve"> материалов (ГМ) на момент их производства. </w:t>
      </w:r>
      <w:proofErr w:type="gramStart"/>
      <w:r w:rsidRPr="00BF4ABE">
        <w:rPr>
          <w:color w:val="000000"/>
          <w:sz w:val="24"/>
          <w:szCs w:val="24"/>
        </w:rPr>
        <w:t>Значение </w:t>
      </w:r>
      <w:proofErr w:type="spellStart"/>
      <w:r w:rsidRPr="00BF4ABE">
        <w:rPr>
          <w:color w:val="000000"/>
          <w:sz w:val="24"/>
          <w:szCs w:val="24"/>
          <w:lang w:val="en-US"/>
        </w:rPr>
        <w:t>R</w:t>
      </w:r>
      <w:r w:rsidRPr="00BF4ABE">
        <w:rPr>
          <w:color w:val="000000"/>
          <w:sz w:val="24"/>
          <w:szCs w:val="24"/>
          <w:vertAlign w:val="subscript"/>
          <w:lang w:val="en-US"/>
        </w:rPr>
        <w:t>p</w:t>
      </w:r>
      <w:proofErr w:type="spellEnd"/>
      <w:r w:rsidRPr="00BF4ABE">
        <w:rPr>
          <w:color w:val="000000"/>
          <w:sz w:val="24"/>
          <w:szCs w:val="24"/>
        </w:rPr>
        <w:t> - для полиэфирных и полипропиленовых, в скобках - для полиамидных ГМ. 2) Показатели, отмеченные знаком *, представляют собой наиболее приемлемые значения и строго не нормируются;</w:t>
      </w:r>
      <w:proofErr w:type="gramEnd"/>
      <w:r w:rsidRPr="00BF4ABE">
        <w:rPr>
          <w:color w:val="000000"/>
          <w:sz w:val="24"/>
          <w:szCs w:val="24"/>
        </w:rPr>
        <w:t xml:space="preserve"> знак</w:t>
      </w:r>
      <w:proofErr w:type="gramStart"/>
      <w:r>
        <w:rPr>
          <w:color w:val="000000"/>
          <w:sz w:val="24"/>
          <w:szCs w:val="24"/>
        </w:rPr>
        <w:t xml:space="preserve"> (-) </w:t>
      </w:r>
      <w:proofErr w:type="gramEnd"/>
      <w:r w:rsidRPr="00BF4ABE">
        <w:rPr>
          <w:color w:val="000000"/>
          <w:sz w:val="24"/>
          <w:szCs w:val="24"/>
        </w:rPr>
        <w:t>обозначает, что показатель не нормируется. 3) При необходимости выполнения ГМ нескольких из перечисленных в графе 2 функций следует руководствоваться максимальными значениями показателей. 4) Значения показателей по графам 3 - 5 даны для испытаний ГМ по методике одноосного растяжения. Их отклонение в меньшую сторону у анизотропных ГМ допускается только для случая применения последних при армировании откосов и в направлении, нормальном действию растягивающих напряжений. 5) Подчеркнуты показатели</w:t>
      </w:r>
      <w:r>
        <w:rPr>
          <w:color w:val="000000"/>
          <w:sz w:val="24"/>
          <w:szCs w:val="24"/>
        </w:rPr>
        <w:t>, определяющие</w:t>
      </w:r>
      <w:r w:rsidRPr="00BF4ABE">
        <w:rPr>
          <w:color w:val="000000"/>
          <w:sz w:val="24"/>
          <w:szCs w:val="24"/>
        </w:rPr>
        <w:t xml:space="preserve"> эффективность</w:t>
      </w:r>
      <w:r>
        <w:rPr>
          <w:color w:val="000000"/>
          <w:sz w:val="24"/>
          <w:szCs w:val="24"/>
        </w:rPr>
        <w:t xml:space="preserve"> </w:t>
      </w:r>
      <w:r w:rsidRPr="00BF4ABE">
        <w:rPr>
          <w:color w:val="000000"/>
          <w:sz w:val="24"/>
          <w:szCs w:val="24"/>
        </w:rPr>
        <w:t>применения.</w:t>
      </w:r>
    </w:p>
    <w:p w:rsidR="005164F7" w:rsidRPr="00BF4ABE" w:rsidRDefault="005164F7" w:rsidP="005164F7">
      <w:pPr>
        <w:ind w:firstLine="284"/>
        <w:jc w:val="both"/>
        <w:rPr>
          <w:color w:val="000000"/>
          <w:sz w:val="24"/>
          <w:szCs w:val="24"/>
        </w:rPr>
      </w:pPr>
    </w:p>
    <w:p w:rsidR="00872A20" w:rsidRDefault="00872A20" w:rsidP="00872A20">
      <w:pPr>
        <w:spacing w:before="240" w:after="360" w:line="360" w:lineRule="auto"/>
        <w:ind w:left="993" w:hanging="284"/>
        <w:rPr>
          <w:b/>
          <w:sz w:val="32"/>
          <w:szCs w:val="32"/>
        </w:rPr>
      </w:pPr>
      <w:r w:rsidRPr="00011F14">
        <w:rPr>
          <w:b/>
          <w:sz w:val="32"/>
          <w:szCs w:val="32"/>
        </w:rPr>
        <w:t>5 Методы производства работ</w:t>
      </w:r>
      <w:r>
        <w:rPr>
          <w:b/>
          <w:sz w:val="32"/>
          <w:szCs w:val="32"/>
        </w:rPr>
        <w:t xml:space="preserve"> </w:t>
      </w:r>
    </w:p>
    <w:p w:rsidR="00872A20" w:rsidRPr="00F96F80" w:rsidRDefault="00872A20" w:rsidP="00872A20">
      <w:pPr>
        <w:spacing w:line="360" w:lineRule="auto"/>
        <w:ind w:firstLine="709"/>
        <w:jc w:val="both"/>
        <w:rPr>
          <w:sz w:val="28"/>
          <w:szCs w:val="28"/>
        </w:rPr>
      </w:pPr>
      <w:r w:rsidRPr="00F96F80">
        <w:rPr>
          <w:sz w:val="28"/>
          <w:szCs w:val="28"/>
        </w:rPr>
        <w:t xml:space="preserve">5.1 Устройство дополнительных слоев оснований и прослоек (морозозащитных, дренирующих, изолирующих и </w:t>
      </w:r>
      <w:proofErr w:type="spellStart"/>
      <w:r w:rsidRPr="00F96F80">
        <w:rPr>
          <w:sz w:val="28"/>
          <w:szCs w:val="28"/>
        </w:rPr>
        <w:t>капилляропрерывающих</w:t>
      </w:r>
      <w:proofErr w:type="spellEnd"/>
      <w:r w:rsidRPr="00F96F80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872A20" w:rsidRPr="00364C03" w:rsidRDefault="00872A20" w:rsidP="008652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bCs/>
          <w:color w:val="000000"/>
          <w:sz w:val="28"/>
          <w:szCs w:val="28"/>
          <w:bdr w:val="none" w:sz="0" w:space="0" w:color="auto" w:frame="1"/>
        </w:rPr>
        <w:t>5.1</w:t>
      </w:r>
      <w:r>
        <w:rPr>
          <w:bCs/>
          <w:color w:val="000000"/>
          <w:sz w:val="28"/>
          <w:szCs w:val="28"/>
          <w:bdr w:val="none" w:sz="0" w:space="0" w:color="auto" w:frame="1"/>
        </w:rPr>
        <w:t>.1</w:t>
      </w:r>
      <w:r>
        <w:rPr>
          <w:color w:val="000000"/>
          <w:sz w:val="28"/>
          <w:szCs w:val="28"/>
        </w:rPr>
        <w:t xml:space="preserve"> Дополнительные слои оснований из</w:t>
      </w:r>
      <w:r w:rsidRPr="00364C03">
        <w:rPr>
          <w:color w:val="000000"/>
          <w:sz w:val="28"/>
          <w:szCs w:val="28"/>
        </w:rPr>
        <w:t xml:space="preserve"> 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п</w:t>
      </w:r>
      <w:r w:rsidRPr="001161EF">
        <w:rPr>
          <w:rStyle w:val="apple-style-span"/>
          <w:color w:val="000000"/>
          <w:sz w:val="28"/>
          <w:szCs w:val="28"/>
          <w:shd w:val="clear" w:color="auto" w:fill="FFFFFF"/>
        </w:rPr>
        <w:t>есчано-гравийн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>ых</w:t>
      </w:r>
      <w:r w:rsidRPr="001161EF">
        <w:rPr>
          <w:rStyle w:val="apple-style-span"/>
          <w:color w:val="000000"/>
          <w:sz w:val="28"/>
          <w:szCs w:val="28"/>
          <w:shd w:val="clear" w:color="auto" w:fill="FFFFFF"/>
        </w:rPr>
        <w:t xml:space="preserve"> или песчано-щебеночн</w:t>
      </w:r>
      <w:r>
        <w:rPr>
          <w:rStyle w:val="apple-style-span"/>
          <w:color w:val="000000"/>
          <w:sz w:val="28"/>
          <w:szCs w:val="28"/>
          <w:shd w:val="clear" w:color="auto" w:fill="FFFFFF"/>
        </w:rPr>
        <w:t xml:space="preserve">ых </w:t>
      </w:r>
      <w:r>
        <w:rPr>
          <w:color w:val="000000"/>
          <w:sz w:val="28"/>
          <w:szCs w:val="28"/>
        </w:rPr>
        <w:t xml:space="preserve"> материалов устраивают</w:t>
      </w:r>
      <w:r w:rsidRPr="00364C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из смесей оптимального гранулометрического состава по ГОСТ 25607. Смесь в момент укладки должна иметь влажность, близкую </w:t>
      </w:r>
      <w:proofErr w:type="gramStart"/>
      <w:r>
        <w:rPr>
          <w:color w:val="000000"/>
          <w:sz w:val="28"/>
          <w:szCs w:val="28"/>
        </w:rPr>
        <w:t>к</w:t>
      </w:r>
      <w:proofErr w:type="gramEnd"/>
      <w:r>
        <w:rPr>
          <w:color w:val="000000"/>
          <w:sz w:val="28"/>
          <w:szCs w:val="28"/>
        </w:rPr>
        <w:t xml:space="preserve"> оптимальной с отклонением не более 10</w:t>
      </w:r>
      <w:r w:rsidR="00E6062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%. При недостаточной влажности смесь следует увлажнять за 20-30 минут </w:t>
      </w:r>
      <w:r>
        <w:rPr>
          <w:color w:val="000000"/>
          <w:sz w:val="28"/>
          <w:szCs w:val="28"/>
        </w:rPr>
        <w:lastRenderedPageBreak/>
        <w:t>до начала уплотнения. Устройство дополнительных слоев оснований и прослоек из зернистых материало</w:t>
      </w:r>
      <w:r w:rsidR="000521FD">
        <w:rPr>
          <w:color w:val="000000"/>
          <w:sz w:val="28"/>
          <w:szCs w:val="28"/>
        </w:rPr>
        <w:t xml:space="preserve">в осуществляют в соответствии с </w:t>
      </w:r>
      <w:r w:rsidR="00A97E85">
        <w:rPr>
          <w:color w:val="000000"/>
          <w:sz w:val="28"/>
          <w:szCs w:val="28"/>
        </w:rPr>
        <w:t xml:space="preserve"> СТО НОСТРОЙ</w:t>
      </w:r>
      <w:r w:rsidR="000521FD">
        <w:rPr>
          <w:color w:val="000000"/>
          <w:sz w:val="28"/>
          <w:szCs w:val="28"/>
        </w:rPr>
        <w:t xml:space="preserve"> 2.25…2-</w:t>
      </w:r>
      <w:r w:rsidR="00A97E85">
        <w:rPr>
          <w:color w:val="000000"/>
          <w:sz w:val="28"/>
          <w:szCs w:val="28"/>
        </w:rPr>
        <w:t xml:space="preserve"> 2011 «Строительство оснований из минеральных материалов, не обработанных </w:t>
      </w:r>
      <w:proofErr w:type="gramStart"/>
      <w:r w:rsidR="00A97E85">
        <w:rPr>
          <w:color w:val="000000"/>
          <w:sz w:val="28"/>
          <w:szCs w:val="28"/>
        </w:rPr>
        <w:t>вяжущими</w:t>
      </w:r>
      <w:proofErr w:type="gramEnd"/>
      <w:r w:rsidR="00A97E85">
        <w:rPr>
          <w:color w:val="000000"/>
          <w:sz w:val="28"/>
          <w:szCs w:val="28"/>
        </w:rPr>
        <w:t>».</w:t>
      </w:r>
    </w:p>
    <w:p w:rsidR="00872A20" w:rsidRPr="00364C03" w:rsidRDefault="00872A20" w:rsidP="008652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bCs/>
          <w:color w:val="000000"/>
          <w:sz w:val="28"/>
          <w:szCs w:val="28"/>
          <w:bdr w:val="none" w:sz="0" w:space="0" w:color="auto" w:frame="1"/>
        </w:rPr>
        <w:t>5.</w:t>
      </w:r>
      <w:r>
        <w:rPr>
          <w:bCs/>
          <w:color w:val="000000"/>
          <w:sz w:val="28"/>
          <w:szCs w:val="28"/>
          <w:bdr w:val="none" w:sz="0" w:space="0" w:color="auto" w:frame="1"/>
        </w:rPr>
        <w:t>1.</w:t>
      </w:r>
      <w:r w:rsidRPr="00364C03">
        <w:rPr>
          <w:bCs/>
          <w:color w:val="000000"/>
          <w:sz w:val="28"/>
          <w:szCs w:val="28"/>
          <w:bdr w:val="none" w:sz="0" w:space="0" w:color="auto" w:frame="1"/>
        </w:rPr>
        <w:t>2</w:t>
      </w:r>
      <w:r w:rsidRPr="00364C03">
        <w:rPr>
          <w:color w:val="000000"/>
          <w:sz w:val="28"/>
          <w:szCs w:val="28"/>
        </w:rPr>
        <w:t> Бетонные</w:t>
      </w:r>
      <w:r>
        <w:rPr>
          <w:color w:val="000000"/>
          <w:sz w:val="28"/>
          <w:szCs w:val="28"/>
        </w:rPr>
        <w:t xml:space="preserve"> и </w:t>
      </w:r>
      <w:proofErr w:type="spellStart"/>
      <w:r>
        <w:rPr>
          <w:color w:val="000000"/>
          <w:sz w:val="28"/>
          <w:szCs w:val="28"/>
        </w:rPr>
        <w:t>золошлаковые</w:t>
      </w:r>
      <w:proofErr w:type="spellEnd"/>
      <w:r>
        <w:rPr>
          <w:color w:val="000000"/>
          <w:sz w:val="28"/>
          <w:szCs w:val="28"/>
        </w:rPr>
        <w:t xml:space="preserve">  смеси</w:t>
      </w:r>
      <w:r w:rsidR="000521FD">
        <w:rPr>
          <w:color w:val="000000"/>
          <w:sz w:val="28"/>
          <w:szCs w:val="28"/>
        </w:rPr>
        <w:t xml:space="preserve"> по СТО НОСТРОЙ 2.25…2-2011</w:t>
      </w:r>
      <w:r w:rsidR="005164F7">
        <w:rPr>
          <w:color w:val="000000"/>
          <w:sz w:val="28"/>
          <w:szCs w:val="28"/>
        </w:rPr>
        <w:t xml:space="preserve"> </w:t>
      </w:r>
      <w:r w:rsidR="00865234">
        <w:rPr>
          <w:color w:val="000000"/>
          <w:sz w:val="28"/>
          <w:szCs w:val="28"/>
        </w:rPr>
        <w:t>«Строительство оснований из укатываемого бетона»,</w:t>
      </w:r>
      <w:r w:rsidRPr="00364C03">
        <w:rPr>
          <w:color w:val="000000"/>
          <w:sz w:val="28"/>
          <w:szCs w:val="28"/>
        </w:rPr>
        <w:t xml:space="preserve"> каменные материа</w:t>
      </w:r>
      <w:r w:rsidR="00865234">
        <w:rPr>
          <w:color w:val="000000"/>
          <w:sz w:val="28"/>
          <w:szCs w:val="28"/>
        </w:rPr>
        <w:t xml:space="preserve">лы, обработанные </w:t>
      </w:r>
      <w:proofErr w:type="gramStart"/>
      <w:r w:rsidR="00865234">
        <w:rPr>
          <w:color w:val="000000"/>
          <w:sz w:val="28"/>
          <w:szCs w:val="28"/>
        </w:rPr>
        <w:t>вяжущими</w:t>
      </w:r>
      <w:proofErr w:type="gramEnd"/>
      <w:r>
        <w:rPr>
          <w:color w:val="000000"/>
          <w:sz w:val="28"/>
          <w:szCs w:val="28"/>
        </w:rPr>
        <w:t xml:space="preserve"> и укрепленные грунты</w:t>
      </w:r>
      <w:r w:rsidR="000521FD">
        <w:rPr>
          <w:color w:val="000000"/>
          <w:sz w:val="28"/>
          <w:szCs w:val="28"/>
        </w:rPr>
        <w:t xml:space="preserve"> по СТО НОСТРОЙ 2.25…2-2011</w:t>
      </w:r>
      <w:r w:rsidR="00865234">
        <w:rPr>
          <w:color w:val="000000"/>
          <w:sz w:val="28"/>
          <w:szCs w:val="28"/>
        </w:rPr>
        <w:t xml:space="preserve"> «Строительство оснований из укрепленных грунтов»</w:t>
      </w:r>
      <w:r>
        <w:rPr>
          <w:color w:val="000000"/>
          <w:sz w:val="28"/>
          <w:szCs w:val="28"/>
        </w:rPr>
        <w:t xml:space="preserve">   </w:t>
      </w:r>
      <w:r w:rsidRPr="00364C03">
        <w:rPr>
          <w:color w:val="000000"/>
          <w:sz w:val="28"/>
          <w:szCs w:val="28"/>
        </w:rPr>
        <w:t>готов</w:t>
      </w:r>
      <w:r>
        <w:rPr>
          <w:color w:val="000000"/>
          <w:sz w:val="28"/>
          <w:szCs w:val="28"/>
        </w:rPr>
        <w:t>ят</w:t>
      </w:r>
      <w:r w:rsidRPr="00364C03">
        <w:rPr>
          <w:color w:val="000000"/>
          <w:sz w:val="28"/>
          <w:szCs w:val="28"/>
        </w:rPr>
        <w:t xml:space="preserve"> в смесителях принудительного перемешивания.</w:t>
      </w:r>
      <w:r>
        <w:rPr>
          <w:color w:val="000000"/>
          <w:sz w:val="28"/>
          <w:szCs w:val="28"/>
        </w:rPr>
        <w:t xml:space="preserve"> </w:t>
      </w:r>
      <w:r w:rsidRPr="00364C03">
        <w:rPr>
          <w:color w:val="000000"/>
          <w:sz w:val="28"/>
          <w:szCs w:val="28"/>
          <w:bdr w:val="none" w:sz="0" w:space="0" w:color="auto" w:frame="1"/>
        </w:rPr>
        <w:t>Температура смеси при укладке должна быть не ниже 5°</w:t>
      </w:r>
      <w:r w:rsidRPr="00364C03">
        <w:rPr>
          <w:color w:val="000000"/>
          <w:sz w:val="28"/>
          <w:szCs w:val="28"/>
        </w:rPr>
        <w:t>С.</w:t>
      </w:r>
      <w:r>
        <w:rPr>
          <w:color w:val="000000"/>
          <w:sz w:val="28"/>
          <w:szCs w:val="28"/>
        </w:rPr>
        <w:t xml:space="preserve"> </w:t>
      </w:r>
      <w:r w:rsidRPr="00364C03">
        <w:rPr>
          <w:color w:val="000000"/>
          <w:sz w:val="28"/>
          <w:szCs w:val="28"/>
          <w:bdr w:val="none" w:sz="0" w:space="0" w:color="auto" w:frame="1"/>
        </w:rPr>
        <w:t>Бетонные смеси с легкими заполнителями следует укладывать на под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готовленное земляное полотно с помощью бетоноукладочных машин.</w:t>
      </w:r>
    </w:p>
    <w:p w:rsidR="00872A20" w:rsidRPr="00364C03" w:rsidRDefault="00872A20" w:rsidP="00865234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color w:val="000000"/>
          <w:sz w:val="28"/>
          <w:szCs w:val="28"/>
          <w:bdr w:val="none" w:sz="0" w:space="0" w:color="auto" w:frame="1"/>
        </w:rPr>
        <w:t>Попе</w:t>
      </w:r>
      <w:r>
        <w:rPr>
          <w:color w:val="000000"/>
          <w:sz w:val="28"/>
          <w:szCs w:val="28"/>
          <w:bdr w:val="none" w:sz="0" w:space="0" w:color="auto" w:frame="1"/>
        </w:rPr>
        <w:t>речные и продольные швы устраивают</w:t>
      </w:r>
      <w:r w:rsidRPr="00364C03">
        <w:rPr>
          <w:color w:val="000000"/>
          <w:sz w:val="28"/>
          <w:szCs w:val="28"/>
          <w:bdr w:val="none" w:sz="0" w:space="0" w:color="auto" w:frame="1"/>
        </w:rPr>
        <w:t xml:space="preserve"> путем вставки реек или наре</w:t>
      </w:r>
      <w:r>
        <w:rPr>
          <w:color w:val="000000"/>
          <w:sz w:val="28"/>
          <w:szCs w:val="28"/>
          <w:bdr w:val="none" w:sz="0" w:space="0" w:color="auto" w:frame="1"/>
        </w:rPr>
        <w:t>зки</w:t>
      </w:r>
      <w:r w:rsidRPr="00364C03">
        <w:rPr>
          <w:color w:val="000000"/>
          <w:sz w:val="28"/>
          <w:szCs w:val="28"/>
          <w:bdr w:val="none" w:sz="0" w:space="0" w:color="auto" w:frame="1"/>
        </w:rPr>
        <w:t xml:space="preserve"> в свежеуложенном бетоне. Движение построечного транспор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та по теплоизолирующему слою разрешает</w:t>
      </w:r>
      <w:r>
        <w:rPr>
          <w:color w:val="000000"/>
          <w:sz w:val="28"/>
          <w:szCs w:val="28"/>
          <w:bdr w:val="none" w:sz="0" w:space="0" w:color="auto" w:frame="1"/>
        </w:rPr>
        <w:t xml:space="preserve">ся только после достижения </w:t>
      </w:r>
      <w:r w:rsidRPr="00364C03">
        <w:rPr>
          <w:color w:val="000000"/>
          <w:sz w:val="28"/>
          <w:szCs w:val="28"/>
          <w:bdr w:val="none" w:sz="0" w:space="0" w:color="auto" w:frame="1"/>
        </w:rPr>
        <w:t xml:space="preserve"> 70</w:t>
      </w:r>
      <w:r w:rsidR="002F61C9">
        <w:rPr>
          <w:color w:val="000000"/>
          <w:sz w:val="28"/>
          <w:szCs w:val="28"/>
          <w:bdr w:val="none" w:sz="0" w:space="0" w:color="auto" w:frame="1"/>
        </w:rPr>
        <w:t> </w:t>
      </w:r>
      <w:r w:rsidRPr="00364C03">
        <w:rPr>
          <w:color w:val="000000"/>
          <w:sz w:val="28"/>
          <w:szCs w:val="28"/>
          <w:bdr w:val="none" w:sz="0" w:space="0" w:color="auto" w:frame="1"/>
        </w:rPr>
        <w:t>% проектной</w:t>
      </w:r>
      <w:r>
        <w:rPr>
          <w:color w:val="000000"/>
          <w:sz w:val="28"/>
          <w:szCs w:val="28"/>
          <w:bdr w:val="none" w:sz="0" w:space="0" w:color="auto" w:frame="1"/>
        </w:rPr>
        <w:t xml:space="preserve"> прочности материала </w:t>
      </w:r>
      <w:r>
        <w:rPr>
          <w:color w:val="000000"/>
          <w:sz w:val="28"/>
          <w:szCs w:val="28"/>
        </w:rPr>
        <w:t>[1]</w:t>
      </w:r>
      <w:r w:rsidRPr="00364C03">
        <w:rPr>
          <w:color w:val="000000"/>
          <w:sz w:val="28"/>
          <w:szCs w:val="28"/>
          <w:bdr w:val="none" w:sz="0" w:space="0" w:color="auto" w:frame="1"/>
        </w:rPr>
        <w:t>.</w:t>
      </w:r>
    </w:p>
    <w:p w:rsidR="00872A20" w:rsidRPr="00364C03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bCs/>
          <w:color w:val="000000"/>
          <w:sz w:val="28"/>
          <w:szCs w:val="28"/>
          <w:bdr w:val="none" w:sz="0" w:space="0" w:color="auto" w:frame="1"/>
        </w:rPr>
        <w:t>5.</w:t>
      </w:r>
      <w:r>
        <w:rPr>
          <w:bCs/>
          <w:color w:val="000000"/>
          <w:sz w:val="28"/>
          <w:szCs w:val="28"/>
          <w:bdr w:val="none" w:sz="0" w:space="0" w:color="auto" w:frame="1"/>
        </w:rPr>
        <w:t>1.</w:t>
      </w:r>
      <w:r w:rsidRPr="00364C03">
        <w:rPr>
          <w:bCs/>
          <w:color w:val="000000"/>
          <w:sz w:val="28"/>
          <w:szCs w:val="28"/>
          <w:bdr w:val="none" w:sz="0" w:space="0" w:color="auto" w:frame="1"/>
        </w:rPr>
        <w:t>3</w:t>
      </w:r>
      <w:r w:rsidRPr="00364C03">
        <w:rPr>
          <w:color w:val="000000"/>
          <w:sz w:val="28"/>
          <w:szCs w:val="28"/>
        </w:rPr>
        <w:t> Теплоизоляционные плито</w:t>
      </w:r>
      <w:r>
        <w:rPr>
          <w:color w:val="000000"/>
          <w:sz w:val="28"/>
          <w:szCs w:val="28"/>
        </w:rPr>
        <w:t xml:space="preserve">чные материалы  </w:t>
      </w:r>
      <w:r w:rsidRPr="00364C03">
        <w:rPr>
          <w:color w:val="000000"/>
          <w:sz w:val="28"/>
          <w:szCs w:val="28"/>
        </w:rPr>
        <w:t xml:space="preserve"> уклады</w:t>
      </w:r>
      <w:r>
        <w:rPr>
          <w:color w:val="000000"/>
          <w:sz w:val="28"/>
          <w:szCs w:val="28"/>
        </w:rPr>
        <w:t>вают</w:t>
      </w:r>
      <w:r w:rsidRPr="00364C03">
        <w:rPr>
          <w:color w:val="000000"/>
          <w:sz w:val="28"/>
          <w:szCs w:val="28"/>
        </w:rPr>
        <w:t xml:space="preserve"> с обеспечением равномерного </w:t>
      </w:r>
      <w:proofErr w:type="spellStart"/>
      <w:r w:rsidRPr="00364C03">
        <w:rPr>
          <w:color w:val="000000"/>
          <w:sz w:val="28"/>
          <w:szCs w:val="28"/>
        </w:rPr>
        <w:t>опирания</w:t>
      </w:r>
      <w:proofErr w:type="spellEnd"/>
      <w:r w:rsidRPr="00364C03">
        <w:rPr>
          <w:color w:val="000000"/>
          <w:sz w:val="28"/>
          <w:szCs w:val="28"/>
        </w:rPr>
        <w:t xml:space="preserve"> плит на поверх</w:t>
      </w:r>
      <w:r w:rsidRPr="00364C03">
        <w:rPr>
          <w:color w:val="000000"/>
          <w:sz w:val="28"/>
          <w:szCs w:val="28"/>
        </w:rPr>
        <w:softHyphen/>
        <w:t>ность земляного полотна. При н</w:t>
      </w:r>
      <w:r>
        <w:rPr>
          <w:color w:val="000000"/>
          <w:sz w:val="28"/>
          <w:szCs w:val="28"/>
        </w:rPr>
        <w:t xml:space="preserve">еобходимости </w:t>
      </w:r>
      <w:r w:rsidRPr="00364C03">
        <w:rPr>
          <w:color w:val="000000"/>
          <w:sz w:val="28"/>
          <w:szCs w:val="28"/>
        </w:rPr>
        <w:t xml:space="preserve"> по</w:t>
      </w:r>
      <w:r w:rsidRPr="00364C03">
        <w:rPr>
          <w:color w:val="000000"/>
          <w:sz w:val="28"/>
          <w:szCs w:val="28"/>
        </w:rPr>
        <w:softHyphen/>
        <w:t>верхность земляного полотна</w:t>
      </w:r>
      <w:r>
        <w:rPr>
          <w:color w:val="000000"/>
          <w:sz w:val="28"/>
          <w:szCs w:val="28"/>
        </w:rPr>
        <w:t xml:space="preserve"> выравнивают</w:t>
      </w:r>
      <w:r w:rsidRPr="00364C03">
        <w:rPr>
          <w:color w:val="000000"/>
          <w:sz w:val="28"/>
          <w:szCs w:val="28"/>
        </w:rPr>
        <w:t xml:space="preserve"> песком</w:t>
      </w:r>
      <w:r>
        <w:rPr>
          <w:color w:val="000000"/>
          <w:sz w:val="28"/>
          <w:szCs w:val="28"/>
        </w:rPr>
        <w:t>.</w:t>
      </w:r>
    </w:p>
    <w:p w:rsidR="00872A20" w:rsidRPr="00364C03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364C03">
        <w:rPr>
          <w:color w:val="000000"/>
          <w:sz w:val="28"/>
          <w:szCs w:val="28"/>
          <w:bdr w:val="none" w:sz="0" w:space="0" w:color="auto" w:frame="1"/>
        </w:rPr>
        <w:t>При двух- и трехъярусном теплоизолирующем слое швы нижележаще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го ряда плит необходимо перекрывать вышележащими плитами.</w:t>
      </w:r>
      <w:r>
        <w:rPr>
          <w:color w:val="000000"/>
          <w:sz w:val="28"/>
          <w:szCs w:val="28"/>
          <w:bdr w:val="none" w:sz="0" w:space="0" w:color="auto" w:frame="1"/>
        </w:rPr>
        <w:t xml:space="preserve">  </w:t>
      </w:r>
      <w:r w:rsidRPr="00364C03">
        <w:rPr>
          <w:color w:val="000000"/>
          <w:sz w:val="28"/>
          <w:szCs w:val="28"/>
          <w:bdr w:val="none" w:sz="0" w:space="0" w:color="auto" w:frame="1"/>
        </w:rPr>
        <w:t>Первый над плит</w:t>
      </w:r>
      <w:r>
        <w:rPr>
          <w:color w:val="000000"/>
          <w:sz w:val="28"/>
          <w:szCs w:val="28"/>
          <w:bdr w:val="none" w:sz="0" w:space="0" w:color="auto" w:frame="1"/>
        </w:rPr>
        <w:t>ами слой дорожной одежды отсыпают</w:t>
      </w:r>
      <w:r w:rsidRPr="00364C03">
        <w:rPr>
          <w:color w:val="000000"/>
          <w:sz w:val="28"/>
          <w:szCs w:val="28"/>
          <w:bdr w:val="none" w:sz="0" w:space="0" w:color="auto" w:frame="1"/>
        </w:rPr>
        <w:t xml:space="preserve"> на тол</w:t>
      </w:r>
      <w:r w:rsidRPr="00364C03">
        <w:rPr>
          <w:color w:val="000000"/>
          <w:sz w:val="28"/>
          <w:szCs w:val="28"/>
          <w:bdr w:val="none" w:sz="0" w:space="0" w:color="auto" w:frame="1"/>
        </w:rPr>
        <w:softHyphen/>
        <w:t>щину не менее 0,25</w:t>
      </w:r>
      <w:r w:rsidR="00065499">
        <w:rPr>
          <w:color w:val="000000"/>
          <w:sz w:val="28"/>
          <w:szCs w:val="28"/>
          <w:bdr w:val="none" w:sz="0" w:space="0" w:color="auto" w:frame="1"/>
        </w:rPr>
        <w:t> </w:t>
      </w:r>
      <w:r w:rsidRPr="00364C03">
        <w:rPr>
          <w:color w:val="000000"/>
          <w:sz w:val="28"/>
          <w:szCs w:val="28"/>
          <w:bdr w:val="none" w:sz="0" w:space="0" w:color="auto" w:frame="1"/>
        </w:rPr>
        <w:t>м</w:t>
      </w:r>
      <w:r>
        <w:rPr>
          <w:color w:val="000000"/>
          <w:sz w:val="28"/>
          <w:szCs w:val="28"/>
          <w:bdr w:val="none" w:sz="0" w:space="0" w:color="auto" w:frame="1"/>
        </w:rPr>
        <w:t xml:space="preserve"> </w:t>
      </w:r>
      <w:r w:rsidRPr="00364C03">
        <w:rPr>
          <w:color w:val="000000"/>
          <w:sz w:val="28"/>
          <w:szCs w:val="28"/>
          <w:bdr w:val="none" w:sz="0" w:space="0" w:color="auto" w:frame="1"/>
        </w:rPr>
        <w:t xml:space="preserve"> способом</w:t>
      </w:r>
      <w:r w:rsidRPr="00364C03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bdr w:val="none" w:sz="0" w:space="0" w:color="auto" w:frame="1"/>
        </w:rPr>
        <w:t>«</w:t>
      </w:r>
      <w:r w:rsidRPr="00364C03">
        <w:rPr>
          <w:color w:val="000000"/>
          <w:sz w:val="28"/>
          <w:szCs w:val="28"/>
        </w:rPr>
        <w:t>от себя</w:t>
      </w:r>
      <w:r>
        <w:rPr>
          <w:color w:val="000000"/>
          <w:sz w:val="28"/>
          <w:szCs w:val="28"/>
        </w:rPr>
        <w:t>»</w:t>
      </w:r>
      <w:r w:rsidRPr="00364C03">
        <w:rPr>
          <w:color w:val="000000"/>
          <w:sz w:val="28"/>
          <w:szCs w:val="28"/>
        </w:rPr>
        <w:t>.</w:t>
      </w:r>
    </w:p>
    <w:p w:rsidR="00872A20" w:rsidRDefault="00872A20" w:rsidP="00872A20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  <w:sz w:val="28"/>
          <w:szCs w:val="28"/>
        </w:rPr>
        <w:t xml:space="preserve">5.1.4 </w:t>
      </w:r>
      <w:r w:rsidRPr="008A0842">
        <w:rPr>
          <w:color w:val="000000"/>
          <w:sz w:val="28"/>
          <w:szCs w:val="28"/>
        </w:rPr>
        <w:t>Введение в слои дорожной одежды прослоек</w:t>
      </w:r>
      <w:r>
        <w:rPr>
          <w:color w:val="000000"/>
          <w:sz w:val="28"/>
          <w:szCs w:val="28"/>
        </w:rPr>
        <w:t xml:space="preserve"> из ГМ </w:t>
      </w:r>
      <w:r w:rsidRPr="008A0842">
        <w:rPr>
          <w:color w:val="000000"/>
          <w:sz w:val="28"/>
          <w:szCs w:val="28"/>
        </w:rPr>
        <w:t>не вносит существенных изменений в обычную технологию производст</w:t>
      </w:r>
      <w:r w:rsidR="000521FD">
        <w:rPr>
          <w:color w:val="000000"/>
          <w:sz w:val="28"/>
          <w:szCs w:val="28"/>
        </w:rPr>
        <w:t>ва работ.  О</w:t>
      </w:r>
      <w:r w:rsidRPr="008A0842">
        <w:rPr>
          <w:color w:val="000000"/>
          <w:sz w:val="28"/>
          <w:szCs w:val="28"/>
        </w:rPr>
        <w:t>собенности связаны лишь с устройством слоев, непосредственно контактирующих с прослойкой</w:t>
      </w:r>
      <w:r>
        <w:rPr>
          <w:color w:val="000000"/>
          <w:sz w:val="28"/>
          <w:szCs w:val="28"/>
        </w:rPr>
        <w:t>,</w:t>
      </w:r>
      <w:r w:rsidRPr="008A0842">
        <w:rPr>
          <w:color w:val="000000"/>
          <w:sz w:val="28"/>
          <w:szCs w:val="28"/>
        </w:rPr>
        <w:t xml:space="preserve"> и введением дополнительной операции по</w:t>
      </w:r>
      <w:r>
        <w:rPr>
          <w:color w:val="000000"/>
          <w:sz w:val="28"/>
          <w:szCs w:val="28"/>
        </w:rPr>
        <w:t xml:space="preserve"> укладке ГМ.</w:t>
      </w:r>
      <w:r w:rsidRPr="008A0842">
        <w:rPr>
          <w:color w:val="000000"/>
          <w:sz w:val="28"/>
          <w:szCs w:val="28"/>
        </w:rPr>
        <w:t xml:space="preserve"> Производительность работ по укладке поло</w:t>
      </w:r>
      <w:r>
        <w:rPr>
          <w:color w:val="000000"/>
          <w:sz w:val="28"/>
          <w:szCs w:val="28"/>
        </w:rPr>
        <w:t xml:space="preserve">тен </w:t>
      </w:r>
      <w:r w:rsidRPr="008A0842">
        <w:rPr>
          <w:color w:val="000000"/>
          <w:sz w:val="28"/>
          <w:szCs w:val="28"/>
        </w:rPr>
        <w:t xml:space="preserve"> определ</w:t>
      </w:r>
      <w:r>
        <w:rPr>
          <w:color w:val="000000"/>
          <w:sz w:val="28"/>
          <w:szCs w:val="28"/>
        </w:rPr>
        <w:t>яют,</w:t>
      </w:r>
      <w:r w:rsidRPr="008A0842">
        <w:rPr>
          <w:color w:val="000000"/>
          <w:sz w:val="28"/>
          <w:szCs w:val="28"/>
        </w:rPr>
        <w:t xml:space="preserve"> </w:t>
      </w:r>
      <w:r w:rsidRPr="008A0842">
        <w:rPr>
          <w:color w:val="000000"/>
          <w:sz w:val="28"/>
          <w:szCs w:val="28"/>
        </w:rPr>
        <w:lastRenderedPageBreak/>
        <w:t xml:space="preserve">исходя из следующих данных: скорость раскатывания рулонов при их ширине </w:t>
      </w:r>
      <w:r>
        <w:rPr>
          <w:color w:val="000000"/>
          <w:sz w:val="28"/>
          <w:szCs w:val="28"/>
        </w:rPr>
        <w:t>от 1,5 до</w:t>
      </w:r>
      <w:r w:rsidRPr="008A0842">
        <w:rPr>
          <w:color w:val="000000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,0 м"/>
        </w:smartTagPr>
        <w:r w:rsidRPr="008A0842">
          <w:rPr>
            <w:color w:val="000000"/>
            <w:sz w:val="28"/>
            <w:szCs w:val="28"/>
          </w:rPr>
          <w:t>2,0 м</w:t>
        </w:r>
      </w:smartTag>
      <w:r w:rsidRPr="008A0842">
        <w:rPr>
          <w:color w:val="000000"/>
          <w:sz w:val="28"/>
          <w:szCs w:val="28"/>
        </w:rPr>
        <w:t xml:space="preserve"> составляет</w:t>
      </w:r>
      <w:r>
        <w:rPr>
          <w:color w:val="000000"/>
          <w:sz w:val="28"/>
          <w:szCs w:val="28"/>
        </w:rPr>
        <w:t xml:space="preserve"> от 1500 до</w:t>
      </w:r>
      <w:r w:rsidRPr="008A0842">
        <w:rPr>
          <w:color w:val="000000"/>
          <w:sz w:val="28"/>
          <w:szCs w:val="28"/>
        </w:rPr>
        <w:t xml:space="preserve"> 2000 м</w:t>
      </w:r>
      <w:proofErr w:type="gramStart"/>
      <w:r w:rsidRPr="008A0842">
        <w:rPr>
          <w:color w:val="000000"/>
          <w:sz w:val="28"/>
          <w:szCs w:val="28"/>
          <w:vertAlign w:val="superscript"/>
        </w:rPr>
        <w:t>2</w:t>
      </w:r>
      <w:proofErr w:type="gramEnd"/>
      <w:r w:rsidRPr="008A0842">
        <w:rPr>
          <w:color w:val="000000"/>
          <w:sz w:val="28"/>
          <w:szCs w:val="28"/>
        </w:rPr>
        <w:t>/ч</w:t>
      </w:r>
      <w:r>
        <w:rPr>
          <w:color w:val="000000"/>
          <w:sz w:val="28"/>
          <w:szCs w:val="28"/>
        </w:rPr>
        <w:t>ас</w:t>
      </w:r>
      <w:r w:rsidRPr="008A0842">
        <w:rPr>
          <w:color w:val="000000"/>
          <w:sz w:val="28"/>
          <w:szCs w:val="28"/>
        </w:rPr>
        <w:t xml:space="preserve">; потери времени на выравнивание и </w:t>
      </w:r>
      <w:proofErr w:type="spellStart"/>
      <w:r w:rsidRPr="008A0842">
        <w:rPr>
          <w:color w:val="000000"/>
          <w:sz w:val="28"/>
          <w:szCs w:val="28"/>
        </w:rPr>
        <w:t>анкеровку</w:t>
      </w:r>
      <w:proofErr w:type="spellEnd"/>
      <w:r w:rsidRPr="008A0842">
        <w:rPr>
          <w:color w:val="000000"/>
          <w:sz w:val="28"/>
          <w:szCs w:val="28"/>
        </w:rPr>
        <w:t xml:space="preserve"> полотен со</w:t>
      </w:r>
      <w:r>
        <w:rPr>
          <w:color w:val="000000"/>
          <w:sz w:val="28"/>
          <w:szCs w:val="28"/>
        </w:rPr>
        <w:t xml:space="preserve">ставляют в среднем </w:t>
      </w:r>
      <w:r w:rsidRPr="008A0842">
        <w:rPr>
          <w:color w:val="000000"/>
          <w:sz w:val="28"/>
          <w:szCs w:val="28"/>
        </w:rPr>
        <w:t>0,20 ч</w:t>
      </w:r>
      <w:r>
        <w:rPr>
          <w:color w:val="000000"/>
          <w:sz w:val="28"/>
          <w:szCs w:val="28"/>
        </w:rPr>
        <w:t>аса</w:t>
      </w:r>
      <w:r w:rsidRPr="008A0842">
        <w:rPr>
          <w:color w:val="000000"/>
          <w:sz w:val="28"/>
          <w:szCs w:val="28"/>
        </w:rPr>
        <w:t xml:space="preserve"> на одно полотно при его длине 80 - </w:t>
      </w:r>
      <w:smartTag w:uri="urn:schemas-microsoft-com:office:smarttags" w:element="metricconverter">
        <w:smartTagPr>
          <w:attr w:name="ProductID" w:val="100 м"/>
        </w:smartTagPr>
        <w:r w:rsidRPr="008A0842">
          <w:rPr>
            <w:color w:val="000000"/>
            <w:sz w:val="28"/>
            <w:szCs w:val="28"/>
          </w:rPr>
          <w:t>100 м</w:t>
        </w:r>
      </w:smartTag>
      <w:r w:rsidRPr="008A0842">
        <w:rPr>
          <w:color w:val="000000"/>
          <w:sz w:val="28"/>
          <w:szCs w:val="28"/>
        </w:rPr>
        <w:t>. В зависимости от условий выполнения работ, ширины полотна ГМ в рулоне производитель</w:t>
      </w:r>
      <w:r>
        <w:rPr>
          <w:color w:val="000000"/>
          <w:sz w:val="28"/>
          <w:szCs w:val="28"/>
        </w:rPr>
        <w:t xml:space="preserve">ность составляет от 1000 до </w:t>
      </w:r>
      <w:r w:rsidRPr="008A0842">
        <w:rPr>
          <w:color w:val="000000"/>
          <w:sz w:val="28"/>
          <w:szCs w:val="28"/>
        </w:rPr>
        <w:t xml:space="preserve"> 10000 м</w:t>
      </w:r>
      <w:proofErr w:type="gramStart"/>
      <w:r w:rsidRPr="008A0842">
        <w:rPr>
          <w:color w:val="000000"/>
          <w:sz w:val="28"/>
          <w:szCs w:val="28"/>
          <w:vertAlign w:val="superscript"/>
        </w:rPr>
        <w:t>2</w:t>
      </w:r>
      <w:proofErr w:type="gramEnd"/>
      <w:r>
        <w:rPr>
          <w:color w:val="000000"/>
          <w:sz w:val="28"/>
          <w:szCs w:val="28"/>
        </w:rPr>
        <w:t>/смену</w:t>
      </w:r>
      <w:r w:rsidRPr="008A0842">
        <w:rPr>
          <w:color w:val="000000"/>
          <w:sz w:val="28"/>
          <w:szCs w:val="28"/>
        </w:rPr>
        <w:t>.</w:t>
      </w:r>
      <w:r w:rsidRPr="00F23538">
        <w:rPr>
          <w:color w:val="000000"/>
        </w:rPr>
        <w:t xml:space="preserve"> </w:t>
      </w:r>
    </w:p>
    <w:p w:rsidR="00872A20" w:rsidRPr="008A0842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96F80">
        <w:rPr>
          <w:color w:val="000000"/>
          <w:sz w:val="28"/>
          <w:szCs w:val="28"/>
        </w:rPr>
        <w:t>5.1.5</w:t>
      </w:r>
      <w:r>
        <w:rPr>
          <w:color w:val="000000"/>
        </w:rPr>
        <w:t xml:space="preserve"> </w:t>
      </w:r>
      <w:r w:rsidRPr="00F23538">
        <w:rPr>
          <w:color w:val="000000"/>
          <w:sz w:val="28"/>
          <w:szCs w:val="28"/>
        </w:rPr>
        <w:t xml:space="preserve">Отсыпку </w:t>
      </w:r>
      <w:proofErr w:type="gramStart"/>
      <w:r w:rsidRPr="00F23538">
        <w:rPr>
          <w:color w:val="000000"/>
          <w:sz w:val="28"/>
          <w:szCs w:val="28"/>
        </w:rPr>
        <w:t>на</w:t>
      </w:r>
      <w:proofErr w:type="gramEnd"/>
      <w:r w:rsidRPr="00F23538">
        <w:rPr>
          <w:color w:val="000000"/>
          <w:sz w:val="28"/>
          <w:szCs w:val="28"/>
        </w:rPr>
        <w:t xml:space="preserve"> ГМ материала вы</w:t>
      </w:r>
      <w:r>
        <w:rPr>
          <w:color w:val="000000"/>
          <w:sz w:val="28"/>
          <w:szCs w:val="28"/>
        </w:rPr>
        <w:t>шележащего слоя ведут</w:t>
      </w:r>
      <w:r w:rsidRPr="00F23538">
        <w:rPr>
          <w:color w:val="000000"/>
          <w:sz w:val="28"/>
          <w:szCs w:val="28"/>
        </w:rPr>
        <w:t xml:space="preserve"> с таким расчетом, чтобы ГМ находился под действием дневного света не более</w:t>
      </w:r>
      <w:r w:rsidR="002F61C9">
        <w:rPr>
          <w:color w:val="000000"/>
          <w:sz w:val="28"/>
          <w:szCs w:val="28"/>
        </w:rPr>
        <w:t xml:space="preserve">         </w:t>
      </w:r>
      <w:r w:rsidRPr="00F23538">
        <w:rPr>
          <w:color w:val="000000"/>
          <w:sz w:val="28"/>
          <w:szCs w:val="28"/>
        </w:rPr>
        <w:t xml:space="preserve"> 5 ч</w:t>
      </w:r>
      <w:r>
        <w:rPr>
          <w:color w:val="000000"/>
          <w:sz w:val="28"/>
          <w:szCs w:val="28"/>
        </w:rPr>
        <w:t>асов</w:t>
      </w:r>
      <w:r w:rsidRPr="00F23538">
        <w:rPr>
          <w:color w:val="000000"/>
          <w:sz w:val="28"/>
          <w:szCs w:val="28"/>
        </w:rPr>
        <w:t xml:space="preserve">. </w:t>
      </w:r>
      <w:proofErr w:type="gramStart"/>
      <w:r w:rsidRPr="00F23538">
        <w:rPr>
          <w:color w:val="000000"/>
          <w:sz w:val="28"/>
          <w:szCs w:val="28"/>
        </w:rPr>
        <w:t>Для</w:t>
      </w:r>
      <w:proofErr w:type="gramEnd"/>
      <w:r w:rsidRPr="00F23538">
        <w:rPr>
          <w:color w:val="000000"/>
          <w:sz w:val="28"/>
          <w:szCs w:val="28"/>
        </w:rPr>
        <w:t xml:space="preserve"> ГМ </w:t>
      </w:r>
      <w:proofErr w:type="gramStart"/>
      <w:r w:rsidRPr="00F23538">
        <w:rPr>
          <w:color w:val="000000"/>
          <w:sz w:val="28"/>
          <w:szCs w:val="28"/>
        </w:rPr>
        <w:t>на</w:t>
      </w:r>
      <w:proofErr w:type="gramEnd"/>
      <w:r w:rsidRPr="00F23538">
        <w:rPr>
          <w:color w:val="000000"/>
          <w:sz w:val="28"/>
          <w:szCs w:val="28"/>
        </w:rPr>
        <w:t xml:space="preserve"> основе полиамидного или полипропиленового сырья, нестабилизированного к действию света, этот период ограничивается 3 ч</w:t>
      </w:r>
      <w:r>
        <w:rPr>
          <w:color w:val="000000"/>
          <w:sz w:val="28"/>
          <w:szCs w:val="28"/>
        </w:rPr>
        <w:t>асами</w:t>
      </w:r>
      <w:r w:rsidRPr="00F23538">
        <w:rPr>
          <w:color w:val="000000"/>
          <w:sz w:val="28"/>
          <w:szCs w:val="28"/>
        </w:rPr>
        <w:t>.</w:t>
      </w:r>
      <w:r w:rsidRPr="008A0842">
        <w:rPr>
          <w:color w:val="000000"/>
          <w:sz w:val="28"/>
          <w:szCs w:val="28"/>
        </w:rPr>
        <w:t xml:space="preserve"> В связи с этим принимаемая длина захватки не связана с укладкой ГМ, но желательно соблюдать кратность длины захватки длине материала в рулоне</w:t>
      </w:r>
      <w:r>
        <w:rPr>
          <w:color w:val="000000"/>
          <w:sz w:val="28"/>
          <w:szCs w:val="28"/>
        </w:rPr>
        <w:t xml:space="preserve"> [3]</w:t>
      </w:r>
      <w:r w:rsidRPr="008A0842">
        <w:rPr>
          <w:color w:val="000000"/>
          <w:sz w:val="28"/>
          <w:szCs w:val="28"/>
        </w:rPr>
        <w:t>.</w:t>
      </w:r>
    </w:p>
    <w:p w:rsidR="00872A20" w:rsidRPr="00F23538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5.1.6 </w:t>
      </w:r>
      <w:r w:rsidRPr="00F23538">
        <w:rPr>
          <w:color w:val="000000"/>
          <w:sz w:val="28"/>
          <w:szCs w:val="28"/>
        </w:rPr>
        <w:t xml:space="preserve">Операции, связанные с устройством прослоек </w:t>
      </w:r>
      <w:proofErr w:type="gramStart"/>
      <w:r w:rsidRPr="00F23538">
        <w:rPr>
          <w:color w:val="000000"/>
          <w:sz w:val="28"/>
          <w:szCs w:val="28"/>
        </w:rPr>
        <w:t>из</w:t>
      </w:r>
      <w:proofErr w:type="gramEnd"/>
      <w:r w:rsidRPr="00F23538">
        <w:rPr>
          <w:color w:val="000000"/>
          <w:sz w:val="28"/>
          <w:szCs w:val="28"/>
        </w:rPr>
        <w:t xml:space="preserve"> ГМ </w:t>
      </w:r>
      <w:proofErr w:type="gramStart"/>
      <w:r w:rsidRPr="00F23538">
        <w:rPr>
          <w:color w:val="000000"/>
          <w:sz w:val="28"/>
          <w:szCs w:val="28"/>
        </w:rPr>
        <w:t>в</w:t>
      </w:r>
      <w:proofErr w:type="gramEnd"/>
      <w:r w:rsidRPr="00F23538">
        <w:rPr>
          <w:color w:val="000000"/>
          <w:sz w:val="28"/>
          <w:szCs w:val="28"/>
        </w:rPr>
        <w:t xml:space="preserve"> нижних слоях дорожной одежды, включают в себя:</w:t>
      </w:r>
    </w:p>
    <w:p w:rsidR="00872A20" w:rsidRPr="00F23538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- подготовку грунтового основания под укладку;</w:t>
      </w:r>
    </w:p>
    <w:p w:rsidR="00872A20" w:rsidRPr="00F23538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- укладку и крепление ГМ;</w:t>
      </w:r>
    </w:p>
    <w:p w:rsidR="00872A20" w:rsidRPr="00F23538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- отсыпку вышележащего слоя.</w:t>
      </w:r>
    </w:p>
    <w:p w:rsidR="00872A20" w:rsidRPr="0000404D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F23538">
        <w:rPr>
          <w:color w:val="000000"/>
          <w:sz w:val="28"/>
          <w:szCs w:val="28"/>
        </w:rPr>
        <w:t>Остальные операции следу</w:t>
      </w:r>
      <w:r>
        <w:rPr>
          <w:color w:val="000000"/>
          <w:sz w:val="28"/>
          <w:szCs w:val="28"/>
        </w:rPr>
        <w:t>ет вести по типовым технологиям</w:t>
      </w:r>
      <w:r w:rsidRPr="00F23538">
        <w:rPr>
          <w:color w:val="000000"/>
          <w:sz w:val="28"/>
          <w:szCs w:val="28"/>
        </w:rPr>
        <w:t xml:space="preserve"> в соответствии с положениями </w:t>
      </w:r>
      <w:hyperlink r:id="rId12" w:tooltip="Автомобильные дороги" w:history="1">
        <w:r w:rsidRPr="00F23538">
          <w:rPr>
            <w:color w:val="000000"/>
            <w:sz w:val="28"/>
            <w:szCs w:val="28"/>
          </w:rPr>
          <w:t>СНиП 3.06.03-85</w:t>
        </w:r>
      </w:hyperlink>
      <w:r w:rsidRPr="00F23538">
        <w:rPr>
          <w:color w:val="000000"/>
          <w:sz w:val="28"/>
          <w:szCs w:val="28"/>
        </w:rPr>
        <w:t xml:space="preserve"> и других </w:t>
      </w:r>
      <w:r w:rsidRPr="00F96F80">
        <w:rPr>
          <w:color w:val="000000"/>
          <w:sz w:val="28"/>
          <w:szCs w:val="28"/>
        </w:rPr>
        <w:t>СТО НОСТРОЙ</w:t>
      </w:r>
      <w:r>
        <w:rPr>
          <w:color w:val="000000"/>
          <w:sz w:val="28"/>
          <w:szCs w:val="28"/>
        </w:rPr>
        <w:t>.  Верхняя часть</w:t>
      </w:r>
      <w:r w:rsidRPr="00F23538">
        <w:rPr>
          <w:color w:val="000000"/>
          <w:sz w:val="28"/>
          <w:szCs w:val="28"/>
        </w:rPr>
        <w:t xml:space="preserve"> земляного полотна </w:t>
      </w:r>
      <w:r>
        <w:rPr>
          <w:color w:val="000000"/>
          <w:sz w:val="28"/>
          <w:szCs w:val="28"/>
        </w:rPr>
        <w:t>или песчаного дренирующего слоя</w:t>
      </w:r>
      <w:r w:rsidRPr="00F23538">
        <w:rPr>
          <w:color w:val="000000"/>
          <w:sz w:val="28"/>
          <w:szCs w:val="28"/>
        </w:rPr>
        <w:t xml:space="preserve"> перед укладкой ГМ долж</w:t>
      </w:r>
      <w:r>
        <w:rPr>
          <w:color w:val="000000"/>
          <w:sz w:val="28"/>
          <w:szCs w:val="28"/>
        </w:rPr>
        <w:t>на</w:t>
      </w:r>
      <w:r w:rsidRPr="00F23538">
        <w:rPr>
          <w:color w:val="000000"/>
          <w:sz w:val="28"/>
          <w:szCs w:val="28"/>
        </w:rPr>
        <w:t xml:space="preserve"> б</w:t>
      </w:r>
      <w:r>
        <w:rPr>
          <w:color w:val="000000"/>
          <w:sz w:val="28"/>
          <w:szCs w:val="28"/>
        </w:rPr>
        <w:t>ыть надлежащим образом уплотнена</w:t>
      </w:r>
      <w:r w:rsidRPr="00F23538">
        <w:rPr>
          <w:color w:val="000000"/>
          <w:sz w:val="28"/>
          <w:szCs w:val="28"/>
        </w:rPr>
        <w:t xml:space="preserve"> и спрофилирова</w:t>
      </w:r>
      <w:r>
        <w:rPr>
          <w:color w:val="000000"/>
          <w:sz w:val="28"/>
          <w:szCs w:val="28"/>
        </w:rPr>
        <w:t>на</w:t>
      </w:r>
      <w:r w:rsidRPr="00F23538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Коэффициент уплотнения должен быть не ниже 0,95. При использовании в качестве прослойки гидроизоляционных материалов</w:t>
      </w:r>
      <w:r w:rsidRPr="00F23538">
        <w:rPr>
          <w:color w:val="000000"/>
          <w:sz w:val="28"/>
          <w:szCs w:val="28"/>
        </w:rPr>
        <w:t xml:space="preserve"> грунтовому основанию</w:t>
      </w:r>
      <w:r>
        <w:rPr>
          <w:color w:val="000000"/>
          <w:sz w:val="28"/>
          <w:szCs w:val="28"/>
        </w:rPr>
        <w:t xml:space="preserve"> придают</w:t>
      </w:r>
      <w:r w:rsidRPr="00F23538">
        <w:rPr>
          <w:color w:val="000000"/>
          <w:sz w:val="28"/>
          <w:szCs w:val="28"/>
        </w:rPr>
        <w:t xml:space="preserve"> двускат</w:t>
      </w:r>
      <w:r>
        <w:rPr>
          <w:color w:val="000000"/>
          <w:sz w:val="28"/>
          <w:szCs w:val="28"/>
        </w:rPr>
        <w:t>ный</w:t>
      </w:r>
      <w:r w:rsidRPr="00F23538">
        <w:rPr>
          <w:color w:val="000000"/>
          <w:sz w:val="28"/>
          <w:szCs w:val="28"/>
        </w:rPr>
        <w:t xml:space="preserve"> попереч</w:t>
      </w:r>
      <w:r>
        <w:rPr>
          <w:color w:val="000000"/>
          <w:sz w:val="28"/>
          <w:szCs w:val="28"/>
        </w:rPr>
        <w:t>ный</w:t>
      </w:r>
      <w:r w:rsidRPr="00F23538">
        <w:rPr>
          <w:color w:val="000000"/>
          <w:sz w:val="28"/>
          <w:szCs w:val="28"/>
        </w:rPr>
        <w:t xml:space="preserve"> профи</w:t>
      </w:r>
      <w:r>
        <w:rPr>
          <w:color w:val="000000"/>
          <w:sz w:val="28"/>
          <w:szCs w:val="28"/>
        </w:rPr>
        <w:t>ль</w:t>
      </w:r>
      <w:r w:rsidRPr="00F23538">
        <w:rPr>
          <w:color w:val="000000"/>
          <w:sz w:val="28"/>
          <w:szCs w:val="28"/>
        </w:rPr>
        <w:t xml:space="preserve"> с поперечным уклоном</w:t>
      </w:r>
      <w:r>
        <w:rPr>
          <w:color w:val="000000"/>
          <w:sz w:val="28"/>
          <w:szCs w:val="28"/>
        </w:rPr>
        <w:t xml:space="preserve"> от</w:t>
      </w:r>
      <w:r w:rsidRPr="00F235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30 до</w:t>
      </w:r>
      <w:r w:rsidRPr="0000404D">
        <w:rPr>
          <w:color w:val="000000"/>
          <w:sz w:val="28"/>
          <w:szCs w:val="28"/>
        </w:rPr>
        <w:t xml:space="preserve"> 40 ‰</w:t>
      </w:r>
      <w:r>
        <w:rPr>
          <w:color w:val="000000"/>
          <w:sz w:val="28"/>
          <w:szCs w:val="28"/>
        </w:rPr>
        <w:t xml:space="preserve">. </w:t>
      </w:r>
    </w:p>
    <w:p w:rsidR="00872A20" w:rsidRPr="0000404D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5.1.7 </w:t>
      </w:r>
      <w:r w:rsidRPr="0000404D">
        <w:rPr>
          <w:color w:val="000000"/>
          <w:sz w:val="28"/>
          <w:szCs w:val="28"/>
        </w:rPr>
        <w:t>Укла</w:t>
      </w:r>
      <w:r>
        <w:rPr>
          <w:color w:val="000000"/>
          <w:sz w:val="28"/>
          <w:szCs w:val="28"/>
        </w:rPr>
        <w:t xml:space="preserve">дку ГМ </w:t>
      </w:r>
      <w:r w:rsidRPr="0000404D">
        <w:rPr>
          <w:color w:val="000000"/>
          <w:sz w:val="28"/>
          <w:szCs w:val="28"/>
        </w:rPr>
        <w:t xml:space="preserve">выполняют путем раскатки рулонов вдоль земляного полотна, начиная с низовой (по отношению к стоку воды) стороны. </w:t>
      </w:r>
      <w:proofErr w:type="gramStart"/>
      <w:r w:rsidRPr="001161EF">
        <w:rPr>
          <w:rStyle w:val="apple-style-span"/>
          <w:color w:val="000000"/>
          <w:sz w:val="28"/>
          <w:szCs w:val="28"/>
        </w:rPr>
        <w:t>Полотна укладывают</w:t>
      </w:r>
      <w:r>
        <w:rPr>
          <w:rStyle w:val="apple-style-span"/>
          <w:color w:val="000000"/>
          <w:sz w:val="28"/>
          <w:szCs w:val="28"/>
        </w:rPr>
        <w:t>,</w:t>
      </w:r>
      <w:r w:rsidRPr="001161EF">
        <w:rPr>
          <w:rStyle w:val="apple-style-span"/>
          <w:color w:val="000000"/>
          <w:sz w:val="28"/>
          <w:szCs w:val="28"/>
        </w:rPr>
        <w:t xml:space="preserve"> </w:t>
      </w:r>
      <w:r w:rsidRPr="0000404D">
        <w:rPr>
          <w:color w:val="000000"/>
          <w:sz w:val="28"/>
          <w:szCs w:val="28"/>
        </w:rPr>
        <w:t>начиная от бровок земляного полотна, к оси</w:t>
      </w:r>
      <w:r>
        <w:rPr>
          <w:color w:val="000000"/>
          <w:sz w:val="28"/>
          <w:szCs w:val="28"/>
        </w:rPr>
        <w:t>,</w:t>
      </w:r>
      <w:r w:rsidRPr="0000404D">
        <w:rPr>
          <w:color w:val="000000"/>
          <w:sz w:val="28"/>
          <w:szCs w:val="28"/>
        </w:rPr>
        <w:t xml:space="preserve"> </w:t>
      </w:r>
      <w:r w:rsidRPr="001161EF">
        <w:rPr>
          <w:rStyle w:val="apple-style-span"/>
          <w:color w:val="000000"/>
          <w:sz w:val="28"/>
          <w:szCs w:val="28"/>
        </w:rPr>
        <w:t xml:space="preserve">с перекрытием не </w:t>
      </w:r>
      <w:r w:rsidRPr="001161EF">
        <w:rPr>
          <w:rStyle w:val="apple-style-span"/>
          <w:color w:val="000000"/>
          <w:sz w:val="28"/>
          <w:szCs w:val="28"/>
        </w:rPr>
        <w:lastRenderedPageBreak/>
        <w:t>менее 0,3</w:t>
      </w:r>
      <w:r w:rsidR="00065499">
        <w:rPr>
          <w:rStyle w:val="apple-style-span"/>
          <w:color w:val="000000"/>
          <w:sz w:val="28"/>
          <w:szCs w:val="28"/>
        </w:rPr>
        <w:t> </w:t>
      </w:r>
      <w:r w:rsidRPr="001161EF">
        <w:rPr>
          <w:rStyle w:val="apple-style-span"/>
          <w:color w:val="000000"/>
          <w:sz w:val="28"/>
          <w:szCs w:val="28"/>
        </w:rPr>
        <w:t>м</w:t>
      </w:r>
      <w:r>
        <w:rPr>
          <w:rStyle w:val="apple-style-span"/>
          <w:color w:val="000000"/>
          <w:sz w:val="28"/>
          <w:szCs w:val="28"/>
        </w:rPr>
        <w:t>.</w:t>
      </w:r>
      <w:r w:rsidRPr="001161EF">
        <w:rPr>
          <w:rStyle w:val="apple-style-span"/>
          <w:color w:val="000000"/>
          <w:sz w:val="28"/>
          <w:szCs w:val="28"/>
        </w:rPr>
        <w:t xml:space="preserve"> При устройстве прослойки из ГМ в основании насыпи, сложенном слабыми грунтами, величин</w:t>
      </w:r>
      <w:r>
        <w:rPr>
          <w:rStyle w:val="apple-style-span"/>
          <w:color w:val="000000"/>
          <w:sz w:val="28"/>
          <w:szCs w:val="28"/>
        </w:rPr>
        <w:t xml:space="preserve">а </w:t>
      </w:r>
      <w:r w:rsidRPr="001161EF">
        <w:rPr>
          <w:rStyle w:val="apple-style-span"/>
          <w:color w:val="000000"/>
          <w:sz w:val="28"/>
          <w:szCs w:val="28"/>
        </w:rPr>
        <w:t xml:space="preserve">перекрытия </w:t>
      </w:r>
      <w:r>
        <w:rPr>
          <w:rStyle w:val="apple-style-span"/>
          <w:color w:val="000000"/>
          <w:sz w:val="28"/>
          <w:szCs w:val="28"/>
        </w:rPr>
        <w:t xml:space="preserve">должна быть </w:t>
      </w:r>
      <w:r w:rsidRPr="001161EF">
        <w:rPr>
          <w:rStyle w:val="apple-style-span"/>
          <w:color w:val="000000"/>
          <w:sz w:val="28"/>
          <w:szCs w:val="28"/>
        </w:rPr>
        <w:t>не менее 0,5 м</w:t>
      </w:r>
      <w:r w:rsidR="00065499">
        <w:rPr>
          <w:rStyle w:val="apple-style-span"/>
          <w:color w:val="000000"/>
          <w:sz w:val="28"/>
          <w:szCs w:val="28"/>
        </w:rPr>
        <w:t>.</w:t>
      </w:r>
      <w:r>
        <w:rPr>
          <w:rStyle w:val="apple-style-span"/>
          <w:color w:val="000000"/>
          <w:sz w:val="28"/>
          <w:szCs w:val="28"/>
        </w:rPr>
        <w:t xml:space="preserve"> </w:t>
      </w:r>
      <w:r w:rsidRPr="0000404D">
        <w:rPr>
          <w:color w:val="000000"/>
          <w:sz w:val="28"/>
          <w:szCs w:val="28"/>
        </w:rPr>
        <w:t xml:space="preserve">Одновременно с укладкой краевые участки полотен в торцевой части и в местах </w:t>
      </w:r>
      <w:proofErr w:type="spellStart"/>
      <w:r w:rsidRPr="0000404D">
        <w:rPr>
          <w:color w:val="000000"/>
          <w:sz w:val="28"/>
          <w:szCs w:val="28"/>
        </w:rPr>
        <w:t>нахлеста</w:t>
      </w:r>
      <w:proofErr w:type="spellEnd"/>
      <w:r w:rsidRPr="0000404D">
        <w:rPr>
          <w:color w:val="000000"/>
          <w:sz w:val="28"/>
          <w:szCs w:val="28"/>
        </w:rPr>
        <w:t xml:space="preserve"> закрепляют анкерами (скобами) на поверхности грунтового основания.</w:t>
      </w:r>
      <w:proofErr w:type="gramEnd"/>
      <w:r w:rsidRPr="0000404D">
        <w:rPr>
          <w:color w:val="000000"/>
          <w:sz w:val="28"/>
          <w:szCs w:val="28"/>
        </w:rPr>
        <w:t xml:space="preserve"> Перед креплением полотна оно должно быть выровне</w:t>
      </w:r>
      <w:r>
        <w:rPr>
          <w:color w:val="000000"/>
          <w:sz w:val="28"/>
          <w:szCs w:val="28"/>
        </w:rPr>
        <w:t>но и уложено  без складок.</w:t>
      </w:r>
      <w:r w:rsidRPr="0000404D">
        <w:rPr>
          <w:color w:val="000000"/>
          <w:sz w:val="28"/>
          <w:szCs w:val="28"/>
        </w:rPr>
        <w:t xml:space="preserve"> Закрепление необходимо для фиксации полотен в проектном положении, предотвращающем их смещение от действия ветровой нагрузки и в процессе отсыпки вышележащего грунтового слоя. Анкера устанавливают через 8 - </w:t>
      </w:r>
      <w:smartTag w:uri="urn:schemas-microsoft-com:office:smarttags" w:element="metricconverter">
        <w:smartTagPr>
          <w:attr w:name="ProductID" w:val="10 м"/>
        </w:smartTagPr>
        <w:r w:rsidRPr="0000404D">
          <w:rPr>
            <w:color w:val="000000"/>
            <w:sz w:val="28"/>
            <w:szCs w:val="28"/>
          </w:rPr>
          <w:t>10 м</w:t>
        </w:r>
      </w:smartTag>
      <w:r w:rsidRPr="0000404D">
        <w:rPr>
          <w:color w:val="000000"/>
          <w:sz w:val="28"/>
          <w:szCs w:val="28"/>
        </w:rPr>
        <w:t xml:space="preserve"> по длине полотен и в двух</w:t>
      </w:r>
      <w:r>
        <w:rPr>
          <w:color w:val="000000"/>
          <w:sz w:val="28"/>
          <w:szCs w:val="28"/>
        </w:rPr>
        <w:t xml:space="preserve"> точках по ширине.  Качество укладки и закрепления</w:t>
      </w:r>
      <w:r w:rsidRPr="0000404D">
        <w:rPr>
          <w:color w:val="000000"/>
          <w:sz w:val="28"/>
          <w:szCs w:val="28"/>
        </w:rPr>
        <w:t xml:space="preserve"> про</w:t>
      </w:r>
      <w:r>
        <w:rPr>
          <w:color w:val="000000"/>
          <w:sz w:val="28"/>
          <w:szCs w:val="28"/>
        </w:rPr>
        <w:t>слойки</w:t>
      </w:r>
      <w:r w:rsidRPr="0000404D">
        <w:rPr>
          <w:color w:val="000000"/>
          <w:sz w:val="28"/>
          <w:szCs w:val="28"/>
        </w:rPr>
        <w:t xml:space="preserve"> визуально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оценивают</w:t>
      </w:r>
      <w:proofErr w:type="gramEnd"/>
      <w:r w:rsidRPr="0000404D">
        <w:rPr>
          <w:color w:val="000000"/>
          <w:sz w:val="28"/>
          <w:szCs w:val="28"/>
        </w:rPr>
        <w:t xml:space="preserve"> и результаты осмотра оформляют актом на выполнение скрытых работ</w:t>
      </w:r>
      <w:r>
        <w:rPr>
          <w:color w:val="000000"/>
          <w:sz w:val="28"/>
          <w:szCs w:val="28"/>
        </w:rPr>
        <w:t xml:space="preserve"> [3]</w:t>
      </w:r>
      <w:r w:rsidRPr="0000404D">
        <w:rPr>
          <w:color w:val="000000"/>
          <w:sz w:val="28"/>
          <w:szCs w:val="28"/>
        </w:rPr>
        <w:t>.</w:t>
      </w:r>
    </w:p>
    <w:p w:rsidR="00872A20" w:rsidRPr="0000404D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00404D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1.8</w:t>
      </w:r>
      <w:r w:rsidRPr="0000404D">
        <w:rPr>
          <w:color w:val="000000"/>
          <w:sz w:val="28"/>
          <w:szCs w:val="28"/>
        </w:rPr>
        <w:t xml:space="preserve"> Работы по </w:t>
      </w:r>
      <w:r>
        <w:rPr>
          <w:color w:val="000000"/>
          <w:sz w:val="28"/>
          <w:szCs w:val="28"/>
        </w:rPr>
        <w:t xml:space="preserve">отсыпке лежащего </w:t>
      </w:r>
      <w:r w:rsidRPr="0000404D">
        <w:rPr>
          <w:color w:val="000000"/>
          <w:sz w:val="28"/>
          <w:szCs w:val="28"/>
        </w:rPr>
        <w:t xml:space="preserve"> </w:t>
      </w:r>
      <w:proofErr w:type="gramStart"/>
      <w:r w:rsidRPr="0000404D">
        <w:rPr>
          <w:color w:val="000000"/>
          <w:sz w:val="28"/>
          <w:szCs w:val="28"/>
        </w:rPr>
        <w:t>на</w:t>
      </w:r>
      <w:proofErr w:type="gramEnd"/>
      <w:r w:rsidRPr="0000404D">
        <w:rPr>
          <w:color w:val="000000"/>
          <w:sz w:val="28"/>
          <w:szCs w:val="28"/>
        </w:rPr>
        <w:t xml:space="preserve"> ГМ слоя материала выполняют с соблюдением следующих условий:</w:t>
      </w:r>
    </w:p>
    <w:p w:rsidR="00872A20" w:rsidRPr="0000404D" w:rsidRDefault="00872A20" w:rsidP="00872A20">
      <w:pPr>
        <w:spacing w:line="360" w:lineRule="auto"/>
        <w:ind w:firstLine="283"/>
        <w:jc w:val="both"/>
        <w:rPr>
          <w:color w:val="000000"/>
          <w:sz w:val="28"/>
          <w:szCs w:val="28"/>
        </w:rPr>
      </w:pPr>
      <w:r w:rsidRPr="0000404D">
        <w:rPr>
          <w:color w:val="000000"/>
          <w:sz w:val="28"/>
          <w:szCs w:val="28"/>
        </w:rPr>
        <w:t>- прослойка в течение смены должна быть перекрыта отсыпаемым матери</w:t>
      </w:r>
      <w:r>
        <w:rPr>
          <w:color w:val="000000"/>
          <w:sz w:val="28"/>
          <w:szCs w:val="28"/>
        </w:rPr>
        <w:t>алом с соблюдением требований пункта</w:t>
      </w:r>
      <w:r w:rsidRPr="0000404D">
        <w:rPr>
          <w:color w:val="000000"/>
          <w:sz w:val="28"/>
          <w:szCs w:val="28"/>
        </w:rPr>
        <w:t> </w:t>
      </w:r>
      <w:hyperlink r:id="rId13" w:anchor="i861637" w:tooltip="Пункт 4.3.10" w:history="1">
        <w:r>
          <w:rPr>
            <w:color w:val="000000"/>
            <w:sz w:val="28"/>
            <w:szCs w:val="28"/>
          </w:rPr>
          <w:t>5.1.5</w:t>
        </w:r>
      </w:hyperlink>
      <w:r w:rsidRPr="0000404D">
        <w:rPr>
          <w:color w:val="000000"/>
          <w:sz w:val="28"/>
          <w:szCs w:val="28"/>
        </w:rPr>
        <w:t>;</w:t>
      </w:r>
    </w:p>
    <w:p w:rsidR="00872A20" w:rsidRPr="0000404D" w:rsidRDefault="00872A20" w:rsidP="00872A20">
      <w:pPr>
        <w:spacing w:line="360" w:lineRule="auto"/>
        <w:ind w:firstLine="283"/>
        <w:jc w:val="both"/>
        <w:rPr>
          <w:color w:val="000000"/>
          <w:sz w:val="28"/>
          <w:szCs w:val="28"/>
        </w:rPr>
      </w:pPr>
      <w:r w:rsidRPr="0000404D">
        <w:rPr>
          <w:color w:val="000000"/>
          <w:sz w:val="28"/>
          <w:szCs w:val="28"/>
        </w:rPr>
        <w:t>- пр</w:t>
      </w:r>
      <w:r>
        <w:rPr>
          <w:color w:val="000000"/>
          <w:sz w:val="28"/>
          <w:szCs w:val="28"/>
        </w:rPr>
        <w:t>оезд транспортных средств</w:t>
      </w:r>
      <w:r w:rsidRPr="0000404D">
        <w:rPr>
          <w:color w:val="000000"/>
          <w:sz w:val="28"/>
          <w:szCs w:val="28"/>
        </w:rPr>
        <w:t xml:space="preserve"> по незащищенной поверхности прослойки должен быть исключен;</w:t>
      </w:r>
    </w:p>
    <w:p w:rsidR="00872A20" w:rsidRPr="0000404D" w:rsidRDefault="00872A20" w:rsidP="00872A20">
      <w:pPr>
        <w:spacing w:line="360" w:lineRule="auto"/>
        <w:ind w:firstLine="283"/>
        <w:jc w:val="both"/>
        <w:rPr>
          <w:color w:val="000000"/>
          <w:sz w:val="28"/>
          <w:szCs w:val="28"/>
        </w:rPr>
      </w:pPr>
      <w:r w:rsidRPr="0000404D">
        <w:rPr>
          <w:color w:val="000000"/>
          <w:sz w:val="28"/>
          <w:szCs w:val="28"/>
        </w:rPr>
        <w:t xml:space="preserve">- расстояние вдоль строительного потока между техникой, занятой на отсыпке, и звеном рабочих на укладке должно составлять не менее </w:t>
      </w:r>
      <w:smartTag w:uri="urn:schemas-microsoft-com:office:smarttags" w:element="metricconverter">
        <w:smartTagPr>
          <w:attr w:name="ProductID" w:val="20 м"/>
        </w:smartTagPr>
        <w:r w:rsidRPr="0000404D">
          <w:rPr>
            <w:color w:val="000000"/>
            <w:sz w:val="28"/>
            <w:szCs w:val="28"/>
          </w:rPr>
          <w:t>20 м</w:t>
        </w:r>
      </w:smartTag>
      <w:r w:rsidRPr="0000404D">
        <w:rPr>
          <w:color w:val="000000"/>
          <w:sz w:val="28"/>
          <w:szCs w:val="28"/>
        </w:rPr>
        <w:t>.</w:t>
      </w:r>
    </w:p>
    <w:p w:rsidR="00872A20" w:rsidRPr="0000404D" w:rsidRDefault="00872A20" w:rsidP="00872A2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5.1.9</w:t>
      </w:r>
      <w:r w:rsidRPr="0000404D">
        <w:rPr>
          <w:color w:val="000000"/>
          <w:sz w:val="28"/>
          <w:szCs w:val="28"/>
        </w:rPr>
        <w:t xml:space="preserve"> Доставку и отсыпку материала вышележащего слоя осуществляют автомобилями-самосвалами, выгружая его равномерно по всей ширине слоя. Одновременно с отсыпкой производят распределение материала буль</w:t>
      </w:r>
      <w:r>
        <w:rPr>
          <w:color w:val="000000"/>
          <w:sz w:val="28"/>
          <w:szCs w:val="28"/>
        </w:rPr>
        <w:t xml:space="preserve">дозером </w:t>
      </w:r>
      <w:r w:rsidR="000521FD">
        <w:rPr>
          <w:color w:val="000000"/>
          <w:sz w:val="28"/>
          <w:szCs w:val="28"/>
        </w:rPr>
        <w:t>за несколько проходов</w:t>
      </w:r>
      <w:r w:rsidRPr="0000404D">
        <w:rPr>
          <w:color w:val="000000"/>
          <w:sz w:val="28"/>
          <w:szCs w:val="28"/>
        </w:rPr>
        <w:t>, смещая на прослойку сначала верхнюю часть отсыпан</w:t>
      </w:r>
      <w:r>
        <w:rPr>
          <w:color w:val="000000"/>
          <w:sz w:val="28"/>
          <w:szCs w:val="28"/>
        </w:rPr>
        <w:t>ных материалов</w:t>
      </w:r>
      <w:r w:rsidRPr="0000404D">
        <w:rPr>
          <w:color w:val="000000"/>
          <w:sz w:val="28"/>
          <w:szCs w:val="28"/>
        </w:rPr>
        <w:t>. Все работы выполняют по способу «от себя».</w:t>
      </w:r>
    </w:p>
    <w:p w:rsidR="00872A20" w:rsidRDefault="00872A20" w:rsidP="0087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proofErr w:type="spellStart"/>
      <w:r>
        <w:rPr>
          <w:sz w:val="28"/>
          <w:szCs w:val="28"/>
        </w:rPr>
        <w:t>непучинистых</w:t>
      </w:r>
      <w:proofErr w:type="spellEnd"/>
      <w:r>
        <w:rPr>
          <w:sz w:val="28"/>
          <w:szCs w:val="28"/>
        </w:rPr>
        <w:t xml:space="preserve"> участках допускается применять гидроизолир</w:t>
      </w:r>
      <w:r w:rsidR="000521FD">
        <w:rPr>
          <w:sz w:val="28"/>
          <w:szCs w:val="28"/>
        </w:rPr>
        <w:t xml:space="preserve">ующую прослойку из </w:t>
      </w:r>
      <w:proofErr w:type="spellStart"/>
      <w:r w:rsidR="000521FD">
        <w:rPr>
          <w:sz w:val="28"/>
          <w:szCs w:val="28"/>
        </w:rPr>
        <w:t>битумогрунта</w:t>
      </w:r>
      <w:proofErr w:type="spellEnd"/>
      <w:r w:rsidR="000521FD" w:rsidRPr="000521FD">
        <w:rPr>
          <w:sz w:val="28"/>
          <w:szCs w:val="28"/>
        </w:rPr>
        <w:t xml:space="preserve"> [3]</w:t>
      </w:r>
      <w:r w:rsidR="000521FD">
        <w:rPr>
          <w:sz w:val="28"/>
          <w:szCs w:val="28"/>
        </w:rPr>
        <w:t>.</w:t>
      </w:r>
      <w:r>
        <w:rPr>
          <w:sz w:val="28"/>
          <w:szCs w:val="28"/>
        </w:rPr>
        <w:t xml:space="preserve">  Обработка слоя толщиной не менее 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 xml:space="preserve"> может бы</w:t>
      </w:r>
      <w:r w:rsidR="000521FD">
        <w:rPr>
          <w:sz w:val="28"/>
          <w:szCs w:val="28"/>
        </w:rPr>
        <w:t xml:space="preserve">ть выполнена дорожной фрезой, </w:t>
      </w:r>
      <w:r>
        <w:rPr>
          <w:sz w:val="28"/>
          <w:szCs w:val="28"/>
        </w:rPr>
        <w:t xml:space="preserve"> однопрохо</w:t>
      </w:r>
      <w:r w:rsidR="000521FD">
        <w:rPr>
          <w:sz w:val="28"/>
          <w:szCs w:val="28"/>
        </w:rPr>
        <w:t>дной грунтосмесительной машиной или</w:t>
      </w:r>
      <w:r>
        <w:rPr>
          <w:sz w:val="28"/>
          <w:szCs w:val="28"/>
        </w:rPr>
        <w:t xml:space="preserve">  устроена из грунта, обработанного </w:t>
      </w:r>
      <w:r>
        <w:rPr>
          <w:sz w:val="28"/>
          <w:szCs w:val="28"/>
        </w:rPr>
        <w:lastRenderedPageBreak/>
        <w:t xml:space="preserve">битумом в передвижной или стационарной грунтосмесительной установке </w:t>
      </w:r>
      <w:r w:rsidR="000521FD">
        <w:rPr>
          <w:color w:val="000000"/>
          <w:sz w:val="28"/>
          <w:szCs w:val="28"/>
        </w:rPr>
        <w:t>по СТО НОСТРОЙ</w:t>
      </w:r>
      <w:r w:rsidR="00865234">
        <w:rPr>
          <w:color w:val="000000"/>
          <w:sz w:val="28"/>
          <w:szCs w:val="28"/>
        </w:rPr>
        <w:t xml:space="preserve"> 2.25…2-2011 «Строительство оснований из укрепленных грунтов».</w:t>
      </w:r>
      <w:r>
        <w:rPr>
          <w:sz w:val="28"/>
          <w:szCs w:val="28"/>
        </w:rPr>
        <w:t xml:space="preserve"> </w:t>
      </w:r>
    </w:p>
    <w:p w:rsidR="00872A20" w:rsidRDefault="00872A20" w:rsidP="0087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5.1.10 Дренирующие и </w:t>
      </w:r>
      <w:proofErr w:type="spellStart"/>
      <w:r>
        <w:rPr>
          <w:sz w:val="28"/>
          <w:szCs w:val="28"/>
        </w:rPr>
        <w:t>капилляропрерывающие</w:t>
      </w:r>
      <w:proofErr w:type="spellEnd"/>
      <w:r>
        <w:rPr>
          <w:sz w:val="28"/>
          <w:szCs w:val="28"/>
        </w:rPr>
        <w:t xml:space="preserve"> слои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 ГМ </w:t>
      </w:r>
      <w:proofErr w:type="gramStart"/>
      <w:r>
        <w:rPr>
          <w:sz w:val="28"/>
          <w:szCs w:val="28"/>
        </w:rPr>
        <w:t>должны</w:t>
      </w:r>
      <w:proofErr w:type="gramEnd"/>
      <w:r>
        <w:rPr>
          <w:sz w:val="28"/>
          <w:szCs w:val="28"/>
        </w:rPr>
        <w:t xml:space="preserve"> устраиваться, начиная с низовой (по отношению к направлению стока воды) стороны. Слой минеральных материалов поверх ГМ должен отсыпаться на толщину не менее </w:t>
      </w:r>
      <w:smartTag w:uri="urn:schemas-microsoft-com:office:smarttags" w:element="metricconverter">
        <w:smartTagPr>
          <w:attr w:name="ProductID" w:val="0,15 м"/>
        </w:smartTagPr>
        <w:r>
          <w:rPr>
            <w:sz w:val="28"/>
            <w:szCs w:val="28"/>
          </w:rPr>
          <w:t>0,15 м</w:t>
        </w:r>
      </w:smartTag>
      <w:r>
        <w:rPr>
          <w:sz w:val="28"/>
          <w:szCs w:val="28"/>
        </w:rPr>
        <w:t xml:space="preserve"> в уплотненном состоянии способом «от себя» и разравниваться распределителями или бульдозерами. При устройстве гидроизолирующих и </w:t>
      </w:r>
      <w:proofErr w:type="spellStart"/>
      <w:r>
        <w:rPr>
          <w:sz w:val="28"/>
          <w:szCs w:val="28"/>
        </w:rPr>
        <w:t>капилляропрерывающих</w:t>
      </w:r>
      <w:proofErr w:type="spellEnd"/>
      <w:r>
        <w:rPr>
          <w:sz w:val="28"/>
          <w:szCs w:val="28"/>
        </w:rPr>
        <w:t xml:space="preserve"> слоев через каждые 100 м дороги необходимо проверять качество планировки и соответствие поперечных уклонов проектным, герметичность швов полотнищ </w:t>
      </w:r>
      <w:r>
        <w:rPr>
          <w:color w:val="000000"/>
          <w:sz w:val="28"/>
          <w:szCs w:val="28"/>
        </w:rPr>
        <w:t>[1,3]</w:t>
      </w:r>
      <w:r>
        <w:rPr>
          <w:sz w:val="28"/>
          <w:szCs w:val="28"/>
        </w:rPr>
        <w:t>.</w:t>
      </w:r>
    </w:p>
    <w:p w:rsidR="00872A20" w:rsidRDefault="00872A20" w:rsidP="00872A2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4501B4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4501B4">
        <w:rPr>
          <w:sz w:val="28"/>
          <w:szCs w:val="28"/>
        </w:rPr>
        <w:t xml:space="preserve"> Устройство дополнительных слоев оснований из каменных материалов, грунтов и побочных продуктов промышленности, укрепленных </w:t>
      </w:r>
      <w:r>
        <w:rPr>
          <w:sz w:val="28"/>
          <w:szCs w:val="28"/>
        </w:rPr>
        <w:t xml:space="preserve">органическими и </w:t>
      </w:r>
      <w:r w:rsidRPr="004501B4">
        <w:rPr>
          <w:sz w:val="28"/>
          <w:szCs w:val="28"/>
        </w:rPr>
        <w:t>неорганическими вяжущими материалами</w:t>
      </w:r>
      <w:r>
        <w:rPr>
          <w:sz w:val="28"/>
          <w:szCs w:val="28"/>
        </w:rPr>
        <w:t>, производится согласно СТО НОСТРОЙ</w:t>
      </w:r>
      <w:r w:rsidR="00D7715B">
        <w:rPr>
          <w:sz w:val="28"/>
          <w:szCs w:val="28"/>
        </w:rPr>
        <w:t xml:space="preserve"> 2.25…2-2011</w:t>
      </w:r>
      <w:r>
        <w:rPr>
          <w:sz w:val="28"/>
          <w:szCs w:val="28"/>
        </w:rPr>
        <w:t xml:space="preserve">  «Строительство оснований из укрепленных грунтов». </w:t>
      </w:r>
    </w:p>
    <w:p w:rsidR="00BF4ABE" w:rsidRDefault="00BF4ABE" w:rsidP="00872A20">
      <w:pPr>
        <w:spacing w:line="360" w:lineRule="auto"/>
        <w:ind w:firstLine="708"/>
        <w:jc w:val="both"/>
        <w:rPr>
          <w:sz w:val="28"/>
          <w:szCs w:val="28"/>
        </w:rPr>
      </w:pPr>
    </w:p>
    <w:p w:rsidR="007729C5" w:rsidRDefault="00872A20" w:rsidP="00065499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sz w:val="28"/>
          <w:szCs w:val="28"/>
        </w:rPr>
        <w:t xml:space="preserve"> </w:t>
      </w:r>
      <w:r w:rsidRPr="004C0792">
        <w:rPr>
          <w:b/>
          <w:sz w:val="32"/>
          <w:szCs w:val="32"/>
        </w:rPr>
        <w:t>6 Контроль</w:t>
      </w:r>
      <w:r>
        <w:rPr>
          <w:b/>
          <w:sz w:val="32"/>
          <w:szCs w:val="32"/>
        </w:rPr>
        <w:t xml:space="preserve"> работ по строительству дополнительных слоев оснований</w:t>
      </w:r>
    </w:p>
    <w:p w:rsidR="00872A20" w:rsidRPr="004C0792" w:rsidRDefault="00872A20" w:rsidP="00065499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72A20" w:rsidRPr="004F55A7" w:rsidRDefault="00872A20" w:rsidP="00872A20">
      <w:pPr>
        <w:spacing w:line="360" w:lineRule="auto"/>
        <w:ind w:firstLine="708"/>
        <w:jc w:val="both"/>
        <w:rPr>
          <w:sz w:val="28"/>
          <w:szCs w:val="28"/>
        </w:rPr>
      </w:pPr>
      <w:r w:rsidRPr="004F55A7">
        <w:rPr>
          <w:sz w:val="28"/>
          <w:szCs w:val="28"/>
        </w:rPr>
        <w:t xml:space="preserve">6.1 </w:t>
      </w:r>
      <w:r>
        <w:rPr>
          <w:sz w:val="28"/>
          <w:szCs w:val="28"/>
        </w:rPr>
        <w:t>Операционный и приемочный контроль качества работ при у</w:t>
      </w:r>
      <w:r w:rsidRPr="004F55A7">
        <w:rPr>
          <w:sz w:val="28"/>
          <w:szCs w:val="28"/>
        </w:rPr>
        <w:t>стройств</w:t>
      </w:r>
      <w:r>
        <w:rPr>
          <w:sz w:val="28"/>
          <w:szCs w:val="28"/>
        </w:rPr>
        <w:t>е</w:t>
      </w:r>
      <w:r w:rsidRPr="004F55A7">
        <w:rPr>
          <w:sz w:val="28"/>
          <w:szCs w:val="28"/>
        </w:rPr>
        <w:t xml:space="preserve"> дополнительных слоев оснований и прослоек (морозозащитных, дренирующих изолирующих и </w:t>
      </w:r>
      <w:proofErr w:type="spellStart"/>
      <w:r w:rsidRPr="004F55A7">
        <w:rPr>
          <w:sz w:val="28"/>
          <w:szCs w:val="28"/>
        </w:rPr>
        <w:t>капилляропрерывающих</w:t>
      </w:r>
      <w:proofErr w:type="spellEnd"/>
      <w:r w:rsidRPr="004F55A7">
        <w:rPr>
          <w:sz w:val="28"/>
          <w:szCs w:val="28"/>
        </w:rPr>
        <w:t>)</w:t>
      </w:r>
      <w:r>
        <w:rPr>
          <w:sz w:val="28"/>
          <w:szCs w:val="28"/>
        </w:rPr>
        <w:t xml:space="preserve"> следует осуществлять, руководствуясь таблицами 2-3.</w:t>
      </w:r>
    </w:p>
    <w:p w:rsidR="00872A20" w:rsidRPr="001161EF" w:rsidRDefault="00065499" w:rsidP="00872A20">
      <w:pPr>
        <w:shd w:val="clear" w:color="auto" w:fill="FFFFFF"/>
        <w:spacing w:after="120"/>
        <w:ind w:firstLine="283"/>
        <w:rPr>
          <w:color w:val="000000"/>
          <w:sz w:val="28"/>
          <w:szCs w:val="28"/>
        </w:rPr>
      </w:pPr>
      <w:r w:rsidRPr="00065499">
        <w:rPr>
          <w:spacing w:val="40"/>
          <w:sz w:val="28"/>
          <w:szCs w:val="28"/>
        </w:rPr>
        <w:t>Таблица </w:t>
      </w:r>
      <w:r>
        <w:rPr>
          <w:spacing w:val="40"/>
          <w:sz w:val="28"/>
          <w:szCs w:val="28"/>
        </w:rPr>
        <w:t>2</w:t>
      </w:r>
      <w:r w:rsidRPr="00065499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–</w:t>
      </w:r>
      <w:r>
        <w:rPr>
          <w:b/>
          <w:szCs w:val="28"/>
        </w:rPr>
        <w:t xml:space="preserve"> </w:t>
      </w:r>
      <w:r w:rsidR="00872A20" w:rsidRPr="00F031E2">
        <w:rPr>
          <w:bCs/>
          <w:sz w:val="28"/>
          <w:szCs w:val="28"/>
        </w:rPr>
        <w:t>Приемочный контрол</w:t>
      </w:r>
      <w:r w:rsidR="00872A20">
        <w:rPr>
          <w:bCs/>
          <w:sz w:val="28"/>
          <w:szCs w:val="28"/>
        </w:rPr>
        <w:t>ь</w:t>
      </w:r>
      <w:r w:rsidR="00872A20" w:rsidRPr="001161EF">
        <w:rPr>
          <w:sz w:val="28"/>
          <w:szCs w:val="28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80" w:firstRow="0" w:lastRow="0" w:firstColumn="1" w:lastColumn="0" w:noHBand="0" w:noVBand="1"/>
      </w:tblPr>
      <w:tblGrid>
        <w:gridCol w:w="2948"/>
        <w:gridCol w:w="4373"/>
        <w:gridCol w:w="2092"/>
      </w:tblGrid>
      <w:tr w:rsidR="00872A20" w:rsidRPr="00F96F80" w:rsidTr="00875D5F">
        <w:trPr>
          <w:tblHeader/>
          <w:jc w:val="center"/>
        </w:trPr>
        <w:tc>
          <w:tcPr>
            <w:tcW w:w="3889" w:type="pct"/>
            <w:gridSpan w:val="2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center"/>
            </w:pPr>
            <w:r w:rsidRPr="00F96F80">
              <w:rPr>
                <w:bCs/>
              </w:rPr>
              <w:t>Приемочный контроль</w:t>
            </w:r>
          </w:p>
        </w:tc>
        <w:tc>
          <w:tcPr>
            <w:tcW w:w="1111" w:type="pct"/>
            <w:vMerge w:val="restar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2A20" w:rsidRPr="00F96F80" w:rsidRDefault="00872A20" w:rsidP="00065499">
            <w:pPr>
              <w:shd w:val="clear" w:color="auto" w:fill="FFFFFF"/>
              <w:ind w:left="-231" w:right="73" w:firstLine="284"/>
              <w:jc w:val="center"/>
            </w:pPr>
            <w:r w:rsidRPr="00F96F80">
              <w:rPr>
                <w:bCs/>
              </w:rPr>
              <w:t>Обоснование</w:t>
            </w:r>
          </w:p>
        </w:tc>
      </w:tr>
      <w:tr w:rsidR="00872A20" w:rsidRPr="00F96F80" w:rsidTr="00875D5F">
        <w:trPr>
          <w:tblHeader/>
          <w:jc w:val="center"/>
        </w:trPr>
        <w:tc>
          <w:tcPr>
            <w:tcW w:w="1566" w:type="pct"/>
            <w:tcBorders>
              <w:bottom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center"/>
            </w:pPr>
            <w:r w:rsidRPr="00F96F80">
              <w:rPr>
                <w:bCs/>
              </w:rPr>
              <w:t>Контролируемые параметры</w:t>
            </w:r>
          </w:p>
        </w:tc>
        <w:tc>
          <w:tcPr>
            <w:tcW w:w="2323" w:type="pct"/>
            <w:tcBorders>
              <w:bottom w:val="doub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center"/>
            </w:pPr>
            <w:r w:rsidRPr="00F96F80">
              <w:rPr>
                <w:bCs/>
              </w:rPr>
              <w:t>Допускаемые отклонения</w:t>
            </w:r>
          </w:p>
        </w:tc>
        <w:tc>
          <w:tcPr>
            <w:tcW w:w="0" w:type="auto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872A20" w:rsidRPr="00F96F80" w:rsidRDefault="00872A20" w:rsidP="00065499">
            <w:pPr>
              <w:ind w:left="142" w:right="73" w:firstLine="284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1566" w:type="pct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hanging="142"/>
              <w:jc w:val="both"/>
            </w:pPr>
            <w:r w:rsidRPr="00F96F80">
              <w:t>Высотные отметки по оси</w:t>
            </w:r>
          </w:p>
        </w:tc>
        <w:tc>
          <w:tcPr>
            <w:tcW w:w="2323" w:type="pct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9B1ED4">
            <w:pPr>
              <w:shd w:val="clear" w:color="auto" w:fill="FFFFFF"/>
              <w:ind w:left="-113" w:right="73" w:firstLine="284"/>
              <w:jc w:val="both"/>
            </w:pPr>
            <w:r w:rsidRPr="00F96F80">
              <w:t>D</w:t>
            </w:r>
            <w:r w:rsidRPr="00F96F80">
              <w:rPr>
                <w:bCs/>
              </w:rPr>
              <w:t>1</w:t>
            </w:r>
            <w:r w:rsidRPr="00F96F80">
              <w:t>: Не более 10 % результатов могут иметь отклонения от проектных значений в пределах до ± 100 (20)* мм, остальные - ± 50 (10) мм.</w:t>
            </w:r>
          </w:p>
        </w:tc>
        <w:tc>
          <w:tcPr>
            <w:tcW w:w="1111" w:type="pct"/>
            <w:tcBorders>
              <w:top w:val="double" w:sz="4" w:space="0" w:color="auto"/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ind w:right="73" w:firstLine="154"/>
              <w:jc w:val="center"/>
            </w:pPr>
            <w:hyperlink r:id="rId14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ind w:right="73" w:firstLine="154"/>
              <w:jc w:val="center"/>
            </w:pPr>
            <w:r w:rsidRPr="00F96F80">
              <w:t>Приложение 2</w:t>
            </w:r>
          </w:p>
          <w:p w:rsidR="00872A20" w:rsidRPr="00F96F80" w:rsidRDefault="00872A20" w:rsidP="00065499">
            <w:pPr>
              <w:shd w:val="clear" w:color="auto" w:fill="FFFFFF"/>
              <w:ind w:right="73" w:firstLine="154"/>
              <w:jc w:val="center"/>
            </w:pPr>
            <w:r w:rsidRPr="00F96F80">
              <w:t>Гл. 5, п. 2.1.</w:t>
            </w:r>
          </w:p>
        </w:tc>
      </w:tr>
      <w:tr w:rsidR="00872A20" w:rsidRPr="00F96F80" w:rsidTr="00875D5F">
        <w:trPr>
          <w:jc w:val="center"/>
        </w:trPr>
        <w:tc>
          <w:tcPr>
            <w:tcW w:w="1566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lastRenderedPageBreak/>
              <w:t>Ширина основания</w:t>
            </w:r>
          </w:p>
        </w:tc>
        <w:tc>
          <w:tcPr>
            <w:tcW w:w="2323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9B1ED4">
            <w:pPr>
              <w:shd w:val="clear" w:color="auto" w:fill="FFFFFF"/>
              <w:ind w:left="-113" w:right="73" w:firstLine="284"/>
              <w:jc w:val="both"/>
            </w:pPr>
            <w:r w:rsidRPr="00F96F80">
              <w:t>D</w:t>
            </w:r>
            <w:r w:rsidRPr="00F96F80">
              <w:rPr>
                <w:bCs/>
              </w:rPr>
              <w:t>2</w:t>
            </w:r>
            <w:r w:rsidRPr="00F96F80">
              <w:t xml:space="preserve">: Не более 10 % результатов могут иметь отклонения от проектных значений в пределах </w:t>
            </w:r>
            <w:proofErr w:type="gramStart"/>
            <w:r w:rsidRPr="00F96F80">
              <w:t>от</w:t>
            </w:r>
            <w:proofErr w:type="gramEnd"/>
            <w:r w:rsidRPr="00F96F80">
              <w:t xml:space="preserve"> </w:t>
            </w:r>
            <w:proofErr w:type="gramStart"/>
            <w:r w:rsidRPr="00F96F80">
              <w:t>минус</w:t>
            </w:r>
            <w:proofErr w:type="gramEnd"/>
            <w:r w:rsidRPr="00F96F80">
              <w:t xml:space="preserve"> 15 до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F96F80">
                <w:t>20 см</w:t>
              </w:r>
            </w:smartTag>
            <w:r w:rsidRPr="00F96F80">
              <w:t>, остальные - до ± 10 см.</w:t>
            </w:r>
          </w:p>
        </w:tc>
        <w:tc>
          <w:tcPr>
            <w:tcW w:w="1111" w:type="pct"/>
            <w:tcBorders>
              <w:top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ind w:right="73" w:firstLine="284"/>
              <w:jc w:val="center"/>
            </w:pPr>
            <w:hyperlink r:id="rId15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ind w:right="73"/>
              <w:jc w:val="center"/>
            </w:pPr>
            <w:r w:rsidRPr="00F96F80">
              <w:t>Приложение 2</w:t>
            </w:r>
          </w:p>
          <w:p w:rsidR="00872A20" w:rsidRPr="00F96F80" w:rsidRDefault="00872A20" w:rsidP="00065499">
            <w:pPr>
              <w:shd w:val="clear" w:color="auto" w:fill="FFFFFF"/>
              <w:ind w:right="73" w:firstLine="284"/>
              <w:jc w:val="center"/>
            </w:pPr>
            <w:r w:rsidRPr="00F96F80">
              <w:t>Гл. 5, п. 2.2.2.</w:t>
            </w:r>
          </w:p>
        </w:tc>
      </w:tr>
      <w:tr w:rsidR="00872A20" w:rsidRPr="00F96F80" w:rsidTr="00875D5F">
        <w:trPr>
          <w:jc w:val="center"/>
        </w:trPr>
        <w:tc>
          <w:tcPr>
            <w:tcW w:w="1566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>Толщина слоя</w:t>
            </w:r>
          </w:p>
        </w:tc>
        <w:tc>
          <w:tcPr>
            <w:tcW w:w="2323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9B1ED4">
            <w:pPr>
              <w:shd w:val="clear" w:color="auto" w:fill="FFFFFF"/>
              <w:ind w:right="73" w:firstLine="284"/>
              <w:jc w:val="both"/>
            </w:pPr>
            <w:r w:rsidRPr="00F96F80">
              <w:t>D</w:t>
            </w:r>
            <w:r w:rsidRPr="00F96F80">
              <w:rPr>
                <w:bCs/>
              </w:rPr>
              <w:t>3</w:t>
            </w:r>
            <w:r w:rsidRPr="00F96F80">
              <w:t xml:space="preserve">: Не более 10 % результатов могут иметь отклонения от проектных значений в пределах </w:t>
            </w:r>
            <w:proofErr w:type="gramStart"/>
            <w:r w:rsidRPr="00F96F80">
              <w:t>от</w:t>
            </w:r>
            <w:proofErr w:type="gramEnd"/>
            <w:r w:rsidRPr="00F96F80">
              <w:t xml:space="preserve"> </w:t>
            </w:r>
            <w:proofErr w:type="gramStart"/>
            <w:r w:rsidRPr="00F96F80">
              <w:t>минус</w:t>
            </w:r>
            <w:proofErr w:type="gramEnd"/>
            <w:r w:rsidRPr="00F96F80">
              <w:t xml:space="preserve"> 22 (минус 15) до 30 (20) мм, остальные - до ±15 (10) мм.</w:t>
            </w:r>
          </w:p>
        </w:tc>
        <w:tc>
          <w:tcPr>
            <w:tcW w:w="111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ind w:left="13" w:right="73" w:firstLine="284"/>
              <w:jc w:val="center"/>
            </w:pPr>
            <w:hyperlink r:id="rId16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ind w:left="13" w:right="73" w:firstLine="39"/>
              <w:jc w:val="center"/>
            </w:pPr>
            <w:r w:rsidRPr="00F96F80">
              <w:t>Приложение 2</w:t>
            </w:r>
          </w:p>
          <w:p w:rsidR="00872A20" w:rsidRPr="00F96F80" w:rsidRDefault="00872A20" w:rsidP="00065499">
            <w:pPr>
              <w:shd w:val="clear" w:color="auto" w:fill="FFFFFF"/>
              <w:ind w:left="13" w:right="73" w:firstLine="284"/>
              <w:jc w:val="center"/>
            </w:pPr>
            <w:r w:rsidRPr="00F96F80">
              <w:t>Гл. 5, п. 2.3.2.</w:t>
            </w:r>
          </w:p>
        </w:tc>
      </w:tr>
      <w:tr w:rsidR="00872A20" w:rsidRPr="00F96F80" w:rsidTr="00875D5F">
        <w:trPr>
          <w:jc w:val="center"/>
        </w:trPr>
        <w:tc>
          <w:tcPr>
            <w:tcW w:w="1566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hanging="142"/>
              <w:jc w:val="both"/>
            </w:pPr>
            <w:r w:rsidRPr="00F96F80">
              <w:t>Поперечные уклоны</w:t>
            </w:r>
          </w:p>
        </w:tc>
        <w:tc>
          <w:tcPr>
            <w:tcW w:w="2323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9B1ED4">
            <w:pPr>
              <w:shd w:val="clear" w:color="auto" w:fill="FFFFFF"/>
              <w:ind w:right="73" w:firstLine="284"/>
              <w:jc w:val="both"/>
            </w:pPr>
            <w:r w:rsidRPr="00F96F80">
              <w:t>D</w:t>
            </w:r>
            <w:r w:rsidRPr="00F96F80">
              <w:rPr>
                <w:bCs/>
              </w:rPr>
              <w:t>4</w:t>
            </w:r>
            <w:r w:rsidRPr="00F96F80">
              <w:t xml:space="preserve">: Не более 10 % результатов могут иметь отклонения от проектных значений в пределах </w:t>
            </w:r>
            <w:proofErr w:type="gramStart"/>
            <w:r w:rsidRPr="00F96F80">
              <w:t>от</w:t>
            </w:r>
            <w:proofErr w:type="gramEnd"/>
            <w:r w:rsidRPr="00F96F80">
              <w:t xml:space="preserve"> минус 0,015 (минус 0,010) до 0,030 (0,015), остальные - до ± 0,010 (0,005).</w:t>
            </w:r>
          </w:p>
        </w:tc>
        <w:tc>
          <w:tcPr>
            <w:tcW w:w="1111" w:type="pct"/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ind w:left="296" w:right="73"/>
              <w:jc w:val="center"/>
            </w:pPr>
            <w:hyperlink r:id="rId17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ind w:right="73"/>
              <w:jc w:val="center"/>
            </w:pPr>
            <w:r w:rsidRPr="00F96F80">
              <w:t>Приложение 2</w:t>
            </w:r>
          </w:p>
          <w:p w:rsidR="00872A20" w:rsidRPr="00F96F80" w:rsidRDefault="00872A20" w:rsidP="00065499">
            <w:pPr>
              <w:shd w:val="clear" w:color="auto" w:fill="FFFFFF"/>
              <w:ind w:left="296" w:right="73"/>
              <w:jc w:val="center"/>
            </w:pPr>
            <w:r w:rsidRPr="00F96F80">
              <w:t>Гл. 5, п. 2.4.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gridSpan w:val="2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>Допускаемые отклонения D</w:t>
            </w:r>
            <w:r w:rsidRPr="00F96F80">
              <w:rPr>
                <w:bCs/>
              </w:rPr>
              <w:t>1</w:t>
            </w:r>
            <w:r w:rsidRPr="00F96F80">
              <w:t> - D</w:t>
            </w:r>
            <w:r w:rsidRPr="00F96F80">
              <w:rPr>
                <w:bCs/>
              </w:rPr>
              <w:t>4</w:t>
            </w:r>
            <w:r w:rsidRPr="00F96F80">
              <w:t xml:space="preserve"> приводятся для дополнительных слоев, устраиваемых из песчано-гравийных, песчано-щебеночных смесей и грунтов, укрепленных </w:t>
            </w:r>
            <w:proofErr w:type="gramStart"/>
            <w:r w:rsidRPr="00F96F80">
              <w:t>органическими</w:t>
            </w:r>
            <w:proofErr w:type="gramEnd"/>
            <w:r w:rsidRPr="00F96F80">
              <w:t xml:space="preserve"> и неорганическими вяжущими. При использовании других материалов контролируемые параметры и допускаемые отклонения принимаются по соответствующим нормативным требованиям, относящимся к данному материалу.</w:t>
            </w:r>
          </w:p>
        </w:tc>
        <w:tc>
          <w:tcPr>
            <w:tcW w:w="1111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ind w:left="142" w:right="73" w:firstLine="284"/>
              <w:jc w:val="center"/>
            </w:pPr>
          </w:p>
        </w:tc>
      </w:tr>
      <w:tr w:rsidR="00872A20" w:rsidRPr="00F96F80" w:rsidTr="00065499">
        <w:tblPrEx>
          <w:tblBorders>
            <w:top w:val="single" w:sz="12" w:space="0" w:color="auto"/>
            <w:left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ook w:val="04A0" w:firstRow="1" w:lastRow="0" w:firstColumn="1" w:lastColumn="0" w:noHBand="0" w:noVBand="1"/>
        </w:tblPrEx>
        <w:trPr>
          <w:trHeight w:val="1367"/>
          <w:jc w:val="center"/>
        </w:trPr>
        <w:tc>
          <w:tcPr>
            <w:tcW w:w="3889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>При осуществлении приемочного контроля в случае устройства дополнительных слоев из песчано-гравийных и песчано-щебеночных смесей кроме геометрических параметров, указанных выше, следует контролировать качество уплотнен</w:t>
            </w:r>
            <w:r w:rsidR="004E023C">
              <w:t>ия  по ГОСТ 28514</w:t>
            </w:r>
            <w:r w:rsidR="002828B8">
              <w:t>.</w:t>
            </w: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ind w:left="142" w:right="73" w:firstLine="12"/>
              <w:jc w:val="center"/>
            </w:pPr>
          </w:p>
        </w:tc>
      </w:tr>
    </w:tbl>
    <w:p w:rsidR="00872A20" w:rsidRPr="00065499" w:rsidRDefault="00872A20" w:rsidP="00872A20">
      <w:pPr>
        <w:rPr>
          <w:sz w:val="28"/>
          <w:szCs w:val="28"/>
        </w:rPr>
      </w:pPr>
    </w:p>
    <w:p w:rsidR="00872A20" w:rsidRDefault="00872A20" w:rsidP="00872A20">
      <w:pPr>
        <w:shd w:val="clear" w:color="auto" w:fill="FFFFFF"/>
        <w:spacing w:before="120" w:after="120" w:line="360" w:lineRule="auto"/>
        <w:ind w:firstLine="283"/>
        <w:rPr>
          <w:color w:val="000000"/>
          <w:sz w:val="28"/>
          <w:szCs w:val="28"/>
        </w:rPr>
      </w:pPr>
      <w:r>
        <w:rPr>
          <w:color w:val="000000"/>
          <w:spacing w:val="40"/>
          <w:sz w:val="28"/>
          <w:szCs w:val="28"/>
        </w:rPr>
        <w:t>Таблица</w:t>
      </w:r>
      <w:r w:rsidRPr="00ED75BC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3</w:t>
      </w:r>
      <w:r w:rsidRPr="00ED75BC">
        <w:rPr>
          <w:color w:val="000000"/>
          <w:sz w:val="28"/>
          <w:szCs w:val="28"/>
          <w:lang w:val="en-US"/>
        </w:rPr>
        <w:t xml:space="preserve"> </w:t>
      </w:r>
      <w:r>
        <w:rPr>
          <w:color w:val="000000"/>
          <w:sz w:val="28"/>
          <w:szCs w:val="28"/>
        </w:rPr>
        <w:t>– Операционный контроль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1"/>
        <w:gridCol w:w="2092"/>
      </w:tblGrid>
      <w:tr w:rsidR="00872A20" w:rsidRPr="00F96F80" w:rsidTr="00875D5F">
        <w:trPr>
          <w:tblHeader/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2A20" w:rsidRPr="00F96F80" w:rsidRDefault="00872A20" w:rsidP="00875D5F">
            <w:pPr>
              <w:shd w:val="clear" w:color="auto" w:fill="FFFFFF"/>
              <w:spacing w:line="360" w:lineRule="auto"/>
              <w:jc w:val="center"/>
            </w:pPr>
            <w:r w:rsidRPr="00F96F80">
              <w:rPr>
                <w:bCs/>
              </w:rPr>
              <w:t>Операционный контроль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72A20" w:rsidRPr="00F96F80" w:rsidRDefault="00872A20" w:rsidP="00065499">
            <w:pPr>
              <w:shd w:val="clear" w:color="auto" w:fill="FFFFFF"/>
              <w:spacing w:line="360" w:lineRule="auto"/>
              <w:jc w:val="center"/>
            </w:pPr>
            <w:r w:rsidRPr="00F96F80">
              <w:rPr>
                <w:bCs/>
              </w:rPr>
              <w:t>Обоснование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center"/>
            </w:pPr>
            <w:r>
              <w:t>1</w:t>
            </w:r>
          </w:p>
        </w:tc>
        <w:tc>
          <w:tcPr>
            <w:tcW w:w="1111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  <w:r>
              <w:t>2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 xml:space="preserve">Влажность  песчано-гравийных или песчано-щебеночных смесей, используемых для устройства дополнительных слоев оснований,  должна быть близкой </w:t>
            </w:r>
            <w:proofErr w:type="gramStart"/>
            <w:r w:rsidRPr="00F96F80">
              <w:t>к</w:t>
            </w:r>
            <w:proofErr w:type="gramEnd"/>
            <w:r w:rsidRPr="00F96F80">
              <w:t xml:space="preserve"> оптимальной (с отклонением не более 10 %). Контроль влажности веде</w:t>
            </w:r>
            <w:r w:rsidR="00590F19">
              <w:t>тся не реже одного раза в смену по ГОСТ 5180</w:t>
            </w:r>
          </w:p>
        </w:tc>
        <w:tc>
          <w:tcPr>
            <w:tcW w:w="1111" w:type="pct"/>
            <w:tcBorders>
              <w:top w:val="doub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18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proofErr w:type="spellStart"/>
            <w:r w:rsidRPr="00F96F80">
              <w:t>п.п</w:t>
            </w:r>
            <w:proofErr w:type="spellEnd"/>
            <w:r w:rsidRPr="00F96F80">
              <w:t>. 5.1., 7.9., 6.38. - 6.41.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>При устройстве морозозащитных и дренирующих слоев необходимо контролировать: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 xml:space="preserve"> - соответствие качества материалов и песчаных грунтов требованиям проекта;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 xml:space="preserve"> - плотность материалов в слое;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 xml:space="preserve"> - плотность материалов определяют в трех точках на поперечнике (по оси и у кромок проезжей части) не реже, чем через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96F80">
                <w:t>100 м</w:t>
              </w:r>
            </w:smartTag>
            <w:r w:rsidRPr="00F96F80">
              <w:t>. по </w:t>
            </w:r>
            <w:r w:rsidR="002828B8">
              <w:t>ГОСТ 5180</w:t>
            </w:r>
            <w:r w:rsidR="002828B8" w:rsidRPr="00F96F80">
              <w:t xml:space="preserve"> </w:t>
            </w:r>
            <w:r w:rsidRPr="00F96F80">
              <w:t xml:space="preserve">(для текущего контроля допускается использовать ускоренные методы и </w:t>
            </w:r>
            <w:proofErr w:type="gramStart"/>
            <w:r w:rsidRPr="00F96F80">
              <w:t>экспресс-приборы</w:t>
            </w:r>
            <w:proofErr w:type="gramEnd"/>
            <w:r w:rsidRPr="00F96F80">
              <w:t>);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  <w:r w:rsidRPr="00F96F80">
              <w:t xml:space="preserve"> - отсутствие загрязнения грунтом выходов дрен на откосах земляного полотна.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19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r w:rsidRPr="00F96F80">
              <w:t>п. 5.7.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jc w:val="both"/>
            </w:pP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  <w:proofErr w:type="spellStart"/>
            <w:r w:rsidRPr="00F96F80">
              <w:t>п.п</w:t>
            </w:r>
            <w:proofErr w:type="spellEnd"/>
            <w:r w:rsidRPr="00F96F80">
              <w:t>. 5.11., 4.79.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 w:rsidRPr="00F96F80">
              <w:rPr>
                <w:spacing w:val="-10"/>
              </w:rPr>
              <w:t xml:space="preserve">При устройстве дренирующих и </w:t>
            </w:r>
            <w:proofErr w:type="spellStart"/>
            <w:r w:rsidRPr="00F96F80">
              <w:rPr>
                <w:spacing w:val="-10"/>
              </w:rPr>
              <w:t>капилляропрерывающих</w:t>
            </w:r>
            <w:proofErr w:type="spellEnd"/>
            <w:r w:rsidRPr="00F96F80">
              <w:rPr>
                <w:spacing w:val="-10"/>
              </w:rPr>
              <w:t xml:space="preserve"> прослоек необходимо проверять: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 w:rsidRPr="00F96F80">
              <w:rPr>
                <w:spacing w:val="-10"/>
              </w:rPr>
              <w:t>- гранулометрический состав сл</w:t>
            </w:r>
            <w:r w:rsidR="002828B8">
              <w:rPr>
                <w:spacing w:val="-10"/>
              </w:rPr>
              <w:t>оев грунта над и под прослойкой по ГОСТ 12536;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 w:rsidRPr="00F96F80">
              <w:rPr>
                <w:spacing w:val="-10"/>
              </w:rPr>
              <w:t>- толщину слоев грунта над и под прослойкой;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0"/>
              </w:rPr>
            </w:pPr>
            <w:r w:rsidRPr="00F96F80">
              <w:rPr>
                <w:spacing w:val="-10"/>
              </w:rPr>
              <w:t>- качество стыковки полотнищ материала;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</w:pPr>
            <w:r w:rsidRPr="00F96F80">
              <w:rPr>
                <w:spacing w:val="-10"/>
              </w:rPr>
              <w:t>- толщину первого слоя дорожной одежды над прослойкой.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20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r w:rsidRPr="00F96F80">
              <w:t>п. 5.8.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При использовании в качестве армирующих, защитных и дренирующих прослоек синтетических материалов (</w:t>
            </w:r>
            <w:proofErr w:type="gramStart"/>
            <w:r w:rsidRPr="00F96F80">
              <w:rPr>
                <w:spacing w:val="-12"/>
              </w:rPr>
              <w:t>СМ</w:t>
            </w:r>
            <w:proofErr w:type="gramEnd"/>
            <w:r w:rsidRPr="00F96F80">
              <w:rPr>
                <w:spacing w:val="-12"/>
              </w:rPr>
              <w:t>) после укладки СМ перед отсыпкой вышележащего слоя грунта проводят осмотр с составлением акта на скрытые работы. В акте отражают: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- результаты визуального осмотра (</w:t>
            </w:r>
            <w:proofErr w:type="spellStart"/>
            <w:r w:rsidRPr="00F96F80">
              <w:rPr>
                <w:spacing w:val="-12"/>
              </w:rPr>
              <w:t>сплошность</w:t>
            </w:r>
            <w:proofErr w:type="spellEnd"/>
            <w:r w:rsidRPr="00F96F80">
              <w:rPr>
                <w:spacing w:val="-12"/>
              </w:rPr>
              <w:t>, величина перекрытия, качество полотен и их стыковки);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- данные о поставщике, характеристики </w:t>
            </w:r>
            <w:proofErr w:type="gramStart"/>
            <w:r w:rsidRPr="00F96F80">
              <w:rPr>
                <w:spacing w:val="-12"/>
              </w:rPr>
              <w:t>СМ</w:t>
            </w:r>
            <w:proofErr w:type="gramEnd"/>
            <w:r w:rsidRPr="00F96F80">
              <w:rPr>
                <w:spacing w:val="-12"/>
              </w:rPr>
              <w:t xml:space="preserve"> (предел прочности на растяжение, условный модуль деформации при растяжении, общее относительное удлинение при разрыве, </w:t>
            </w:r>
            <w:r w:rsidRPr="00F96F80">
              <w:rPr>
                <w:spacing w:val="-12"/>
              </w:rPr>
              <w:lastRenderedPageBreak/>
              <w:t>сопротивляемость местным повреждениям, коэффициент фильтрации, фильтрующая способность, стойкость к агрессивным воздействиям, сопротивление сдвигу на контакте с грунтом), указанные в паспорте на партию СМ или на этикетках рулонов;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- данные, полученные при приемке </w:t>
            </w:r>
            <w:proofErr w:type="gramStart"/>
            <w:r w:rsidRPr="00F96F80">
              <w:rPr>
                <w:spacing w:val="-12"/>
              </w:rPr>
              <w:t>СМ</w:t>
            </w:r>
            <w:proofErr w:type="gramEnd"/>
            <w:r w:rsidRPr="00F96F80">
              <w:rPr>
                <w:spacing w:val="-12"/>
              </w:rPr>
              <w:t>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поверхностную плотность (массу на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F96F80">
                <w:rPr>
                  <w:spacing w:val="-12"/>
                </w:rPr>
                <w:t>1 м</w:t>
              </w:r>
            </w:smartTag>
            <w:r w:rsidRPr="00F96F80">
              <w:rPr>
                <w:spacing w:val="-12"/>
              </w:rPr>
              <w:t>) путем взвешивания образца;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толщину путем замера </w:t>
            </w:r>
            <w:proofErr w:type="spellStart"/>
            <w:r w:rsidRPr="00F96F80">
              <w:rPr>
                <w:spacing w:val="-12"/>
              </w:rPr>
              <w:t>пригруженного</w:t>
            </w:r>
            <w:proofErr w:type="spellEnd"/>
            <w:r w:rsidRPr="00F96F80">
              <w:rPr>
                <w:spacing w:val="-12"/>
              </w:rPr>
              <w:t xml:space="preserve"> нагрузкой 1 Н образца  </w:t>
            </w:r>
            <w:proofErr w:type="spellStart"/>
            <w:r w:rsidRPr="00F96F80">
              <w:rPr>
                <w:spacing w:val="-12"/>
              </w:rPr>
              <w:t>нетканных</w:t>
            </w:r>
            <w:proofErr w:type="spellEnd"/>
            <w:r w:rsidRPr="00F96F80">
              <w:rPr>
                <w:spacing w:val="-12"/>
              </w:rPr>
              <w:t xml:space="preserve"> материалов  в трех точках на расстоянии не менее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96F80">
                <w:rPr>
                  <w:spacing w:val="-12"/>
                </w:rPr>
                <w:t>20 мм</w:t>
              </w:r>
            </w:smartTag>
            <w:r w:rsidRPr="00F96F80">
              <w:rPr>
                <w:spacing w:val="-12"/>
              </w:rPr>
              <w:t xml:space="preserve"> от кромки полотна  с вычислением среднего значения. Замеры ведутся </w:t>
            </w:r>
            <w:proofErr w:type="spellStart"/>
            <w:r w:rsidRPr="00F96F80">
              <w:rPr>
                <w:spacing w:val="-12"/>
              </w:rPr>
              <w:t>толщиномерами</w:t>
            </w:r>
            <w:proofErr w:type="spellEnd"/>
            <w:r w:rsidRPr="00F96F80">
              <w:rPr>
                <w:spacing w:val="-12"/>
              </w:rPr>
              <w:t>, микрометрами, штангенциркулями;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ширину измерением металлической линейкой с точностью – 5 см.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065499" w:rsidRDefault="00872A20" w:rsidP="00065499">
            <w:pPr>
              <w:pStyle w:val="1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065499">
              <w:rPr>
                <w:rFonts w:ascii="Times New Roman" w:hAnsi="Times New Roman" w:cs="Times New Roman"/>
                <w:b w:val="0"/>
                <w:sz w:val="20"/>
                <w:szCs w:val="20"/>
              </w:rPr>
              <w:t>ОДМ 218.5.003-2010 п.9</w:t>
            </w:r>
          </w:p>
          <w:p w:rsidR="00872A20" w:rsidRPr="00F96F80" w:rsidRDefault="00872A20" w:rsidP="00065499">
            <w:pPr>
              <w:shd w:val="clear" w:color="auto" w:fill="FFFFFF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lastRenderedPageBreak/>
              <w:t xml:space="preserve">При устройстве морозозащитного слоя из </w:t>
            </w:r>
            <w:proofErr w:type="spellStart"/>
            <w:r w:rsidRPr="00F96F80">
              <w:rPr>
                <w:spacing w:val="-12"/>
              </w:rPr>
              <w:t>непучинистых</w:t>
            </w:r>
            <w:proofErr w:type="spellEnd"/>
            <w:r w:rsidRPr="00F96F80">
              <w:rPr>
                <w:spacing w:val="-12"/>
              </w:rPr>
              <w:t xml:space="preserve"> или </w:t>
            </w:r>
            <w:proofErr w:type="spellStart"/>
            <w:r w:rsidRPr="00F96F80">
              <w:rPr>
                <w:spacing w:val="-12"/>
              </w:rPr>
              <w:t>слабопучинистых</w:t>
            </w:r>
            <w:proofErr w:type="spellEnd"/>
            <w:r w:rsidRPr="00F96F80">
              <w:rPr>
                <w:spacing w:val="-12"/>
              </w:rPr>
              <w:t xml:space="preserve"> грунтов контроль качества грунта следует производить в карьере путем отбора, соответственно, не менее 3 и 10 проб из каждых 500 м</w:t>
            </w:r>
            <w:r w:rsidRPr="00F96F80">
              <w:rPr>
                <w:spacing w:val="-12"/>
                <w:vertAlign w:val="superscript"/>
              </w:rPr>
              <w:t>3</w:t>
            </w:r>
            <w:r w:rsidRPr="00F96F80">
              <w:rPr>
                <w:spacing w:val="-12"/>
              </w:rPr>
              <w:t xml:space="preserve"> песчаного грунта и проводить их испытание с определением содержания пыли и глины и величины коэффицие</w:t>
            </w:r>
            <w:r w:rsidR="00F02CF9">
              <w:rPr>
                <w:spacing w:val="-12"/>
              </w:rPr>
              <w:t>нта фильтрации по ГОСТ 25584.</w:t>
            </w:r>
            <w:r w:rsidRPr="00F96F80">
              <w:rPr>
                <w:spacing w:val="-12"/>
              </w:rPr>
              <w:t xml:space="preserve"> Допускается устанавливать величину коэффициента фильтрации </w:t>
            </w:r>
            <w:r>
              <w:rPr>
                <w:spacing w:val="-12"/>
              </w:rPr>
              <w:t xml:space="preserve"> </w:t>
            </w:r>
            <w:r w:rsidRPr="00F96F80">
              <w:rPr>
                <w:spacing w:val="-12"/>
              </w:rPr>
              <w:t>расчетным путем в зависимости от гранулометрического состава песчаного грунта.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21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r w:rsidRPr="00F96F80">
              <w:t>п. 5.9.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proofErr w:type="gramStart"/>
            <w:r w:rsidRPr="00F96F80">
              <w:rPr>
                <w:spacing w:val="-12"/>
              </w:rPr>
              <w:t xml:space="preserve">При устройстве теплоизолирующих слоев из бетонов, каменных материалов, обработанных вяжущими, укрепленных грунтов и </w:t>
            </w:r>
            <w:proofErr w:type="spellStart"/>
            <w:r w:rsidRPr="00F96F80">
              <w:rPr>
                <w:spacing w:val="-12"/>
              </w:rPr>
              <w:t>золошлаковых</w:t>
            </w:r>
            <w:proofErr w:type="spellEnd"/>
            <w:r w:rsidRPr="00F96F80">
              <w:rPr>
                <w:spacing w:val="-12"/>
              </w:rPr>
              <w:t xml:space="preserve"> смесей необходимо контролировать качество смесей путем определения прочности образцов материалов в соответствии с требованиями, приведенными в соответствующих пунктах раздела.</w:t>
            </w:r>
            <w:proofErr w:type="gramEnd"/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22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r w:rsidRPr="00F96F80">
              <w:t>п. 5.8.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При устройстве теплоизолирующих слоев из пенопласта необходимо проверять: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- равномерность </w:t>
            </w:r>
            <w:proofErr w:type="spellStart"/>
            <w:r w:rsidRPr="00F96F80">
              <w:rPr>
                <w:spacing w:val="-12"/>
              </w:rPr>
              <w:t>опирания</w:t>
            </w:r>
            <w:proofErr w:type="spellEnd"/>
            <w:r w:rsidRPr="00F96F80">
              <w:rPr>
                <w:spacing w:val="-12"/>
              </w:rPr>
              <w:t xml:space="preserve"> плит на поверхность земляного полотна. При необходимости поверхность земляного полотна выравнивают песком;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- толщину первого слоя дорожной одежды над пенопластом. Первый над плитами слой дорожной одежды следует отсыпать на толщину не менее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F96F80">
                <w:rPr>
                  <w:spacing w:val="-12"/>
                </w:rPr>
                <w:t>0,25 м</w:t>
              </w:r>
            </w:smartTag>
            <w:r w:rsidRPr="00F96F80">
              <w:rPr>
                <w:spacing w:val="-12"/>
              </w:rPr>
              <w:t xml:space="preserve"> в плотном теле способом «от себя».</w:t>
            </w:r>
          </w:p>
        </w:tc>
        <w:tc>
          <w:tcPr>
            <w:tcW w:w="111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23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proofErr w:type="spellStart"/>
            <w:r w:rsidRPr="00F96F80">
              <w:t>п.п</w:t>
            </w:r>
            <w:proofErr w:type="spellEnd"/>
            <w:r w:rsidRPr="00F96F80">
              <w:t>. 5.8., 5.3.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При устройстве гидроизолирующих прослоек необходимо проверять: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-</w:t>
            </w:r>
            <w:r w:rsidR="00F02CF9">
              <w:rPr>
                <w:spacing w:val="-12"/>
              </w:rPr>
              <w:t xml:space="preserve"> гранулометрический состав </w:t>
            </w:r>
            <w:r w:rsidRPr="00F96F80">
              <w:rPr>
                <w:spacing w:val="-12"/>
              </w:rPr>
              <w:t>грунта над и по</w:t>
            </w:r>
            <w:r w:rsidR="00F02CF9">
              <w:rPr>
                <w:spacing w:val="-12"/>
              </w:rPr>
              <w:t>д прослойкой (один раз в смену) по ГОСТ 12536;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   при устройстве гидроизолирующей прослойки с использованием </w:t>
            </w:r>
            <w:proofErr w:type="spellStart"/>
            <w:r w:rsidRPr="00F96F80">
              <w:rPr>
                <w:spacing w:val="-12"/>
              </w:rPr>
              <w:t>изола</w:t>
            </w:r>
            <w:proofErr w:type="spellEnd"/>
            <w:r w:rsidRPr="00F96F80">
              <w:rPr>
                <w:spacing w:val="-12"/>
              </w:rPr>
              <w:t xml:space="preserve"> грунт под и над прослойкой на толщину не менее </w:t>
            </w:r>
            <w:smartTag w:uri="urn:schemas-microsoft-com:office:smarttags" w:element="metricconverter">
              <w:smartTagPr>
                <w:attr w:name="ProductID" w:val="10 см"/>
              </w:smartTagPr>
              <w:r w:rsidRPr="00F96F80">
                <w:rPr>
                  <w:spacing w:val="-12"/>
                </w:rPr>
                <w:t>10 см</w:t>
              </w:r>
            </w:smartTag>
            <w:r w:rsidRPr="00F96F80">
              <w:rPr>
                <w:spacing w:val="-12"/>
              </w:rPr>
              <w:t xml:space="preserve"> не должен иметь зерен крупнее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F96F80">
                <w:rPr>
                  <w:spacing w:val="-12"/>
                </w:rPr>
                <w:t>40 мм</w:t>
              </w:r>
            </w:smartTag>
            <w:r w:rsidRPr="00F96F80">
              <w:rPr>
                <w:spacing w:val="-12"/>
              </w:rPr>
              <w:t xml:space="preserve">, а содержание зерен размером </w:t>
            </w:r>
            <w:r>
              <w:rPr>
                <w:spacing w:val="-12"/>
              </w:rPr>
              <w:t xml:space="preserve"> от 5 до</w:t>
            </w:r>
            <w:r w:rsidRPr="00F96F80">
              <w:rPr>
                <w:spacing w:val="-12"/>
              </w:rPr>
              <w:t xml:space="preserve"> </w:t>
            </w:r>
            <w:smartTag w:uri="urn:schemas-microsoft-com:office:smarttags" w:element="metricconverter">
              <w:smartTagPr>
                <w:attr w:name="ProductID" w:val="40 мм"/>
              </w:smartTagPr>
              <w:r w:rsidRPr="00F96F80">
                <w:rPr>
                  <w:spacing w:val="-12"/>
                </w:rPr>
                <w:t>40 мм</w:t>
              </w:r>
            </w:smartTag>
            <w:r w:rsidRPr="00F96F80">
              <w:rPr>
                <w:spacing w:val="-12"/>
              </w:rPr>
              <w:t xml:space="preserve"> не должно выходить за пределы допустимого зернового состава;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   при использовании полиэтиленовой пленки при устройстве гидроизолирующей прослойки грунт не должен иметь зерен крупнее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96F80">
                <w:rPr>
                  <w:spacing w:val="-12"/>
                </w:rPr>
                <w:t>20 мм</w:t>
              </w:r>
            </w:smartTag>
            <w:r w:rsidRPr="00F96F80">
              <w:rPr>
                <w:spacing w:val="-12"/>
              </w:rPr>
              <w:t>, а содержание зерен</w:t>
            </w:r>
            <w:r>
              <w:rPr>
                <w:spacing w:val="-12"/>
              </w:rPr>
              <w:t xml:space="preserve"> от 5 до </w:t>
            </w:r>
            <w:smartTag w:uri="urn:schemas-microsoft-com:office:smarttags" w:element="metricconverter">
              <w:smartTagPr>
                <w:attr w:name="ProductID" w:val="20 мм"/>
              </w:smartTagPr>
              <w:r w:rsidRPr="00F96F80">
                <w:rPr>
                  <w:spacing w:val="-12"/>
                </w:rPr>
                <w:t>20 мм</w:t>
              </w:r>
            </w:smartTag>
            <w:r w:rsidRPr="00F96F80">
              <w:rPr>
                <w:spacing w:val="-12"/>
              </w:rPr>
              <w:t xml:space="preserve"> не должно выходить за пределы допустимого зернового состава;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   при укладке гидроизолирующего материала между прослойками из </w:t>
            </w:r>
            <w:proofErr w:type="spellStart"/>
            <w:r w:rsidRPr="00F96F80">
              <w:rPr>
                <w:spacing w:val="-12"/>
              </w:rPr>
              <w:t>нетканного</w:t>
            </w:r>
            <w:proofErr w:type="spellEnd"/>
            <w:r w:rsidRPr="00F96F80">
              <w:rPr>
                <w:spacing w:val="-12"/>
              </w:rPr>
              <w:t xml:space="preserve"> синтетического материала требования к крупности грунта не предъявляются.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- толщину слоев грунта над и под прослойкой, толщину первого слоя дорожной одежды над прослойкой: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   следует контролировать линейкой в трех точках на поперечнике (по оси и у бровок земляного полотна) не реже, чем через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F96F80">
                <w:rPr>
                  <w:spacing w:val="-12"/>
                </w:rPr>
                <w:t>100 м</w:t>
              </w:r>
            </w:smartTag>
            <w:r w:rsidRPr="00F96F80">
              <w:rPr>
                <w:spacing w:val="-12"/>
              </w:rPr>
              <w:t xml:space="preserve">. Минимальная толщина слоя грунта или материала дорожной одежды в уплотненном состоянии должна быть не менее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F96F80">
                <w:rPr>
                  <w:spacing w:val="-12"/>
                </w:rPr>
                <w:t>0,25 м</w:t>
              </w:r>
            </w:smartTag>
            <w:r w:rsidRPr="00F96F80">
              <w:rPr>
                <w:spacing w:val="-12"/>
              </w:rPr>
              <w:t>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>- качество стыковки полотнищ материала: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   полотнища материала следует укладывать внахлестку с перекрытием на </w:t>
            </w:r>
            <w:smartTag w:uri="urn:schemas-microsoft-com:office:smarttags" w:element="metricconverter">
              <w:smartTagPr>
                <w:attr w:name="ProductID" w:val="0,1 м"/>
              </w:smartTagPr>
              <w:r w:rsidRPr="00F96F80">
                <w:rPr>
                  <w:spacing w:val="-12"/>
                </w:rPr>
                <w:t>0,1 м</w:t>
              </w:r>
            </w:smartTag>
            <w:r w:rsidRPr="00F96F80">
              <w:rPr>
                <w:spacing w:val="-12"/>
              </w:rPr>
              <w:t xml:space="preserve"> и закреплять скобами или сшивать;</w:t>
            </w:r>
          </w:p>
          <w:p w:rsidR="00872A20" w:rsidRPr="00F96F80" w:rsidRDefault="00872A20" w:rsidP="00875D5F">
            <w:pPr>
              <w:shd w:val="clear" w:color="auto" w:fill="FFFFFF"/>
              <w:ind w:left="142" w:right="73" w:firstLine="284"/>
              <w:rPr>
                <w:spacing w:val="-12"/>
              </w:rPr>
            </w:pPr>
            <w:r w:rsidRPr="00F96F80">
              <w:rPr>
                <w:spacing w:val="-12"/>
              </w:rPr>
              <w:t xml:space="preserve">    отдельные полотнища пленки при укладке следует склеивать или сваривать. </w:t>
            </w:r>
            <w:proofErr w:type="gramStart"/>
            <w:r w:rsidRPr="00F96F80">
              <w:rPr>
                <w:spacing w:val="-12"/>
              </w:rPr>
              <w:t xml:space="preserve">При устройстве гидроизолирующей прослойки из полиэтиленовой пленки (за исключением </w:t>
            </w:r>
            <w:proofErr w:type="gramEnd"/>
          </w:p>
          <w:p w:rsidR="00872A20" w:rsidRPr="00F96F80" w:rsidRDefault="00872A20" w:rsidP="00875D5F">
            <w:pPr>
              <w:shd w:val="clear" w:color="auto" w:fill="FFFFFF"/>
              <w:ind w:left="142" w:right="176"/>
              <w:rPr>
                <w:spacing w:val="-12"/>
              </w:rPr>
            </w:pPr>
            <w:r w:rsidRPr="00F96F80">
              <w:rPr>
                <w:spacing w:val="-12"/>
              </w:rPr>
              <w:t xml:space="preserve">конструкций с грунтом в обойме или подтопляемых поверхностными или грунтовыми водами) допускается устраивать стыки внахлестку (с перекрытием не менее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F96F80">
                <w:rPr>
                  <w:spacing w:val="-12"/>
                </w:rPr>
                <w:t>0,5 м</w:t>
              </w:r>
            </w:smartTag>
            <w:r w:rsidRPr="00F96F80">
              <w:rPr>
                <w:spacing w:val="-12"/>
              </w:rPr>
              <w:t>) и скручиванием при условии, что они находятся под нагрузкой от веса вышележащих слоев не менее 9,8 МПа.</w:t>
            </w: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24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proofErr w:type="spellStart"/>
            <w:r w:rsidRPr="00F96F80">
              <w:t>п.п</w:t>
            </w:r>
            <w:proofErr w:type="spellEnd"/>
            <w:r w:rsidRPr="00F96F80">
              <w:t>. 5.8.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176"/>
              <w:rPr>
                <w:spacing w:val="-12"/>
              </w:rPr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  <w:r w:rsidRPr="00F96F80">
              <w:t>п. 5.5.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  <w:proofErr w:type="spellStart"/>
            <w:r w:rsidRPr="00F96F80">
              <w:t>п.п</w:t>
            </w:r>
            <w:proofErr w:type="spellEnd"/>
            <w:r w:rsidRPr="00F96F80">
              <w:t>. 5.10., 5.4.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  <w:r w:rsidRPr="00F96F80">
              <w:t>п. 5.6.</w:t>
            </w: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176"/>
            </w:pP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065499">
            <w:pPr>
              <w:shd w:val="clear" w:color="auto" w:fill="FFFFFF"/>
              <w:jc w:val="center"/>
            </w:pPr>
          </w:p>
        </w:tc>
      </w:tr>
      <w:tr w:rsidR="00872A20" w:rsidRPr="00F96F80" w:rsidTr="00875D5F">
        <w:trPr>
          <w:jc w:val="center"/>
        </w:trPr>
        <w:tc>
          <w:tcPr>
            <w:tcW w:w="3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872A20" w:rsidP="00875D5F">
            <w:pPr>
              <w:shd w:val="clear" w:color="auto" w:fill="FFFFFF"/>
              <w:ind w:left="142" w:right="176" w:firstLine="284"/>
            </w:pPr>
            <w:r w:rsidRPr="00F96F80">
              <w:t>Укладывать гидроизолирующий материал необходимо на спланированное и уплотненное основание, коэффициент уплотнения которого должен быть не менее 0,95.</w:t>
            </w:r>
          </w:p>
        </w:tc>
        <w:tc>
          <w:tcPr>
            <w:tcW w:w="11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72A20" w:rsidRPr="00F96F80" w:rsidRDefault="005164F7" w:rsidP="00065499">
            <w:pPr>
              <w:shd w:val="clear" w:color="auto" w:fill="FFFFFF"/>
              <w:jc w:val="center"/>
            </w:pPr>
            <w:hyperlink r:id="rId25" w:tooltip="Автомобильные дороги" w:history="1">
              <w:r w:rsidR="00872A20" w:rsidRPr="00F96F80">
                <w:t>СНиП 3.06.03-85</w:t>
              </w:r>
            </w:hyperlink>
          </w:p>
          <w:p w:rsidR="00872A20" w:rsidRPr="00F96F80" w:rsidRDefault="00872A20" w:rsidP="00065499">
            <w:pPr>
              <w:shd w:val="clear" w:color="auto" w:fill="FFFFFF"/>
              <w:jc w:val="center"/>
            </w:pPr>
            <w:proofErr w:type="spellStart"/>
            <w:r w:rsidRPr="00F96F80">
              <w:t>п.п</w:t>
            </w:r>
            <w:proofErr w:type="spellEnd"/>
            <w:r w:rsidRPr="00F96F80">
              <w:t>. 5.4., 5.11., 4.79.</w:t>
            </w:r>
          </w:p>
        </w:tc>
      </w:tr>
    </w:tbl>
    <w:p w:rsidR="00872A20" w:rsidRDefault="00872A20" w:rsidP="00872A20"/>
    <w:p w:rsidR="00872A20" w:rsidRDefault="00872A20" w:rsidP="00872A20"/>
    <w:p w:rsidR="006738A4" w:rsidRDefault="006738A4" w:rsidP="00872A20"/>
    <w:p w:rsidR="00872A20" w:rsidRDefault="00872A20" w:rsidP="00872A20">
      <w:pPr>
        <w:spacing w:before="120" w:line="360" w:lineRule="auto"/>
        <w:ind w:firstLine="709"/>
        <w:jc w:val="both"/>
        <w:rPr>
          <w:b/>
          <w:sz w:val="28"/>
          <w:szCs w:val="28"/>
        </w:rPr>
      </w:pPr>
      <w:r w:rsidRPr="004F55A7">
        <w:rPr>
          <w:sz w:val="28"/>
          <w:szCs w:val="28"/>
        </w:rPr>
        <w:lastRenderedPageBreak/>
        <w:t xml:space="preserve">6.2 </w:t>
      </w:r>
      <w:r>
        <w:rPr>
          <w:sz w:val="28"/>
          <w:szCs w:val="28"/>
        </w:rPr>
        <w:t xml:space="preserve">Контроль качества работ по устройству дополнительных слоев оснований и теплозащитных слоев из укрепленных грунтов осуществляют в соответствии с п. 7 </w:t>
      </w:r>
      <w:r w:rsidR="00F2232E">
        <w:rPr>
          <w:sz w:val="28"/>
          <w:szCs w:val="28"/>
        </w:rPr>
        <w:t> </w:t>
      </w:r>
      <w:r>
        <w:rPr>
          <w:sz w:val="28"/>
          <w:szCs w:val="28"/>
        </w:rPr>
        <w:t>СТО НОСТРОЙ</w:t>
      </w:r>
      <w:r w:rsidR="00F02CF9">
        <w:rPr>
          <w:sz w:val="28"/>
          <w:szCs w:val="28"/>
        </w:rPr>
        <w:t xml:space="preserve"> 2.25…2-</w:t>
      </w:r>
      <w:r>
        <w:rPr>
          <w:sz w:val="28"/>
          <w:szCs w:val="28"/>
        </w:rPr>
        <w:t>2011 «Строительство оснований из укрепленных грунтов»</w:t>
      </w:r>
    </w:p>
    <w:p w:rsidR="00872A20" w:rsidRDefault="00872A20" w:rsidP="00872A20">
      <w:pPr>
        <w:spacing w:before="12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 Показатели физико-механических свойств </w:t>
      </w:r>
      <w:proofErr w:type="spellStart"/>
      <w:r>
        <w:rPr>
          <w:sz w:val="28"/>
          <w:szCs w:val="28"/>
        </w:rPr>
        <w:t>геосинтетических</w:t>
      </w:r>
      <w:proofErr w:type="spellEnd"/>
      <w:r>
        <w:rPr>
          <w:sz w:val="28"/>
          <w:szCs w:val="28"/>
        </w:rPr>
        <w:t xml:space="preserve"> материалов определяют  по методике, изложенной в ОДМ 218.5.003-2010 [3].</w:t>
      </w: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Default="006738A4" w:rsidP="00872A20">
      <w:pPr>
        <w:spacing w:before="120" w:line="360" w:lineRule="auto"/>
        <w:ind w:firstLine="709"/>
        <w:jc w:val="both"/>
        <w:rPr>
          <w:sz w:val="28"/>
          <w:szCs w:val="28"/>
        </w:rPr>
      </w:pPr>
    </w:p>
    <w:p w:rsidR="006738A4" w:rsidRPr="0080702A" w:rsidRDefault="006738A4" w:rsidP="00872A20">
      <w:pPr>
        <w:spacing w:before="120" w:line="360" w:lineRule="auto"/>
        <w:ind w:firstLine="709"/>
        <w:jc w:val="both"/>
        <w:rPr>
          <w:b/>
          <w:sz w:val="28"/>
          <w:szCs w:val="28"/>
        </w:rPr>
      </w:pPr>
    </w:p>
    <w:p w:rsidR="00885585" w:rsidRPr="00885585" w:rsidRDefault="00885585" w:rsidP="00885585">
      <w:pPr>
        <w:spacing w:line="360" w:lineRule="auto"/>
        <w:rPr>
          <w:b/>
          <w:sz w:val="32"/>
          <w:szCs w:val="32"/>
        </w:rPr>
      </w:pPr>
      <w:r w:rsidRPr="00CD7093">
        <w:rPr>
          <w:sz w:val="32"/>
          <w:szCs w:val="32"/>
        </w:rPr>
        <w:lastRenderedPageBreak/>
        <w:tab/>
      </w:r>
      <w:r>
        <w:rPr>
          <w:b/>
          <w:sz w:val="32"/>
          <w:szCs w:val="32"/>
        </w:rPr>
        <w:t xml:space="preserve">Приложение А.  Условные обозначения и справочные данные </w:t>
      </w:r>
      <w:proofErr w:type="gramStart"/>
      <w:r>
        <w:rPr>
          <w:b/>
          <w:sz w:val="32"/>
          <w:szCs w:val="32"/>
        </w:rPr>
        <w:t>по</w:t>
      </w:r>
      <w:proofErr w:type="gramEnd"/>
      <w:r>
        <w:rPr>
          <w:b/>
          <w:sz w:val="32"/>
          <w:szCs w:val="32"/>
        </w:rPr>
        <w:t xml:space="preserve"> основным ГМ, применяемым в России</w:t>
      </w:r>
    </w:p>
    <w:p w:rsidR="00816E1B" w:rsidRDefault="00816E1B" w:rsidP="00816E1B">
      <w:pPr>
        <w:spacing w:line="360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(справочное)</w:t>
      </w:r>
    </w:p>
    <w:p w:rsidR="00816E1B" w:rsidRDefault="00816E1B" w:rsidP="00816E1B">
      <w:pPr>
        <w:spacing w:line="360" w:lineRule="auto"/>
        <w:jc w:val="center"/>
        <w:rPr>
          <w:color w:val="000000"/>
          <w:sz w:val="28"/>
          <w:szCs w:val="28"/>
        </w:rPr>
      </w:pP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2E1C">
        <w:rPr>
          <w:color w:val="000000"/>
          <w:sz w:val="28"/>
          <w:szCs w:val="28"/>
          <w:u w:val="single"/>
        </w:rPr>
        <w:t>Показатели физических и водно-физических свойств</w:t>
      </w:r>
      <w:r w:rsidRPr="004A1C04">
        <w:rPr>
          <w:color w:val="000000"/>
          <w:sz w:val="28"/>
          <w:szCs w:val="28"/>
        </w:rPr>
        <w:t>: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ρ</w:t>
      </w:r>
      <w:r w:rsidRPr="004A1C04">
        <w:rPr>
          <w:color w:val="000000"/>
          <w:sz w:val="28"/>
          <w:szCs w:val="28"/>
          <w:vertAlign w:val="subscript"/>
        </w:rPr>
        <w:t>гм</w:t>
      </w:r>
      <w:proofErr w:type="spellEnd"/>
      <w:r w:rsidRPr="004A1C04">
        <w:rPr>
          <w:color w:val="000000"/>
          <w:sz w:val="28"/>
          <w:szCs w:val="28"/>
        </w:rPr>
        <w:t> - поверхностная плотность или масса 1 м</w:t>
      </w:r>
      <w:r w:rsidRPr="004A1C04">
        <w:rPr>
          <w:color w:val="000000"/>
          <w:sz w:val="28"/>
          <w:szCs w:val="28"/>
          <w:vertAlign w:val="superscript"/>
        </w:rPr>
        <w:t>2</w:t>
      </w:r>
      <w:r w:rsidRPr="004A1C04">
        <w:rPr>
          <w:color w:val="000000"/>
          <w:sz w:val="28"/>
          <w:szCs w:val="28"/>
        </w:rPr>
        <w:t> полотна, г/м</w:t>
      </w:r>
      <w:r w:rsidRPr="004A1C04">
        <w:rPr>
          <w:color w:val="000000"/>
          <w:sz w:val="28"/>
          <w:szCs w:val="28"/>
          <w:vertAlign w:val="superscript"/>
        </w:rPr>
        <w:t>2</w:t>
      </w:r>
      <w:r w:rsidRPr="004A1C04">
        <w:rPr>
          <w:color w:val="000000"/>
          <w:sz w:val="28"/>
          <w:szCs w:val="28"/>
        </w:rPr>
        <w:t> (</w:t>
      </w:r>
      <w:hyperlink r:id="rId26" w:tooltip="Материалы геотекстильные. Метод определения поверхностной плотности" w:history="1">
        <w:r w:rsidRPr="004A1C04">
          <w:rPr>
            <w:color w:val="000000"/>
            <w:sz w:val="28"/>
            <w:szCs w:val="28"/>
          </w:rPr>
          <w:t xml:space="preserve">ГОСТ </w:t>
        </w:r>
        <w:proofErr w:type="gramStart"/>
        <w:r w:rsidRPr="004A1C04">
          <w:rPr>
            <w:color w:val="000000"/>
            <w:sz w:val="28"/>
            <w:szCs w:val="28"/>
          </w:rPr>
          <w:t>Р</w:t>
        </w:r>
        <w:proofErr w:type="gramEnd"/>
        <w:r w:rsidRPr="004A1C04">
          <w:rPr>
            <w:color w:val="000000"/>
            <w:sz w:val="28"/>
            <w:szCs w:val="28"/>
          </w:rPr>
          <w:t xml:space="preserve"> 50277-92*</w:t>
        </w:r>
      </w:hyperlink>
      <w:r w:rsidRPr="004A1C04">
        <w:rPr>
          <w:color w:val="000000"/>
          <w:sz w:val="28"/>
          <w:szCs w:val="28"/>
        </w:rPr>
        <w:t>), ГОСТ 6943.16-94*</w:t>
      </w:r>
      <w:r w:rsidRPr="004A1C04">
        <w:rPr>
          <w:color w:val="000000"/>
          <w:sz w:val="28"/>
          <w:szCs w:val="28"/>
          <w:vertAlign w:val="superscript"/>
        </w:rPr>
        <w:t>)</w:t>
      </w:r>
      <w:r w:rsidRPr="004A1C04">
        <w:rPr>
          <w:color w:val="000000"/>
          <w:sz w:val="28"/>
          <w:szCs w:val="28"/>
        </w:rPr>
        <w:t>);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</w:rPr>
        <w:t>δ - толщина полотна, мм (</w:t>
      </w:r>
      <w:hyperlink r:id="rId27" w:tooltip="Материалы геотекстильные. Метод определения толщины при определенных давлениях" w:history="1">
        <w:r w:rsidRPr="004A1C04">
          <w:rPr>
            <w:color w:val="000000"/>
            <w:sz w:val="28"/>
            <w:szCs w:val="28"/>
          </w:rPr>
          <w:t xml:space="preserve">ГОСТ </w:t>
        </w:r>
        <w:proofErr w:type="gramStart"/>
        <w:r w:rsidRPr="004A1C04">
          <w:rPr>
            <w:color w:val="000000"/>
            <w:sz w:val="28"/>
            <w:szCs w:val="28"/>
          </w:rPr>
          <w:t>Р</w:t>
        </w:r>
        <w:proofErr w:type="gramEnd"/>
        <w:r w:rsidRPr="004A1C04">
          <w:rPr>
            <w:color w:val="000000"/>
            <w:sz w:val="28"/>
            <w:szCs w:val="28"/>
          </w:rPr>
          <w:t xml:space="preserve"> 50276 - 92*</w:t>
        </w:r>
      </w:hyperlink>
      <w:r w:rsidRPr="004A1C04">
        <w:rPr>
          <w:color w:val="000000"/>
          <w:sz w:val="28"/>
          <w:szCs w:val="28"/>
          <w:vertAlign w:val="superscript"/>
        </w:rPr>
        <w:t>)</w:t>
      </w:r>
      <w:r w:rsidRPr="004A1C04">
        <w:rPr>
          <w:color w:val="000000"/>
          <w:sz w:val="28"/>
          <w:szCs w:val="28"/>
        </w:rPr>
        <w:t>);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4A1C04">
        <w:rPr>
          <w:color w:val="000000"/>
          <w:sz w:val="28"/>
          <w:szCs w:val="28"/>
        </w:rPr>
        <w:t>в</w:t>
      </w:r>
      <w:r w:rsidRPr="004A1C04">
        <w:rPr>
          <w:color w:val="000000"/>
          <w:sz w:val="28"/>
          <w:szCs w:val="28"/>
          <w:vertAlign w:val="subscript"/>
        </w:rPr>
        <w:t>гм</w:t>
      </w:r>
      <w:proofErr w:type="spellEnd"/>
      <w:r w:rsidRPr="004A1C04">
        <w:rPr>
          <w:color w:val="000000"/>
          <w:sz w:val="28"/>
          <w:szCs w:val="28"/>
        </w:rPr>
        <w:t> и </w:t>
      </w:r>
      <w:r w:rsidRPr="004A1C04">
        <w:rPr>
          <w:color w:val="000000"/>
          <w:sz w:val="28"/>
          <w:szCs w:val="28"/>
          <w:lang w:val="en-US"/>
        </w:rPr>
        <w:t>l</w:t>
      </w:r>
      <w:r w:rsidRPr="004A1C04">
        <w:rPr>
          <w:color w:val="000000"/>
          <w:sz w:val="28"/>
          <w:szCs w:val="28"/>
          <w:vertAlign w:val="subscript"/>
        </w:rPr>
        <w:t>гм</w:t>
      </w:r>
      <w:r w:rsidRPr="004A1C04">
        <w:rPr>
          <w:color w:val="000000"/>
          <w:sz w:val="28"/>
          <w:szCs w:val="28"/>
        </w:rPr>
        <w:t> - линейные размеры полотна, секции модуля, элемента (ширина и длина), м (ГОСТ 3811*), ГОСТ 6943.17 - 94*</w:t>
      </w:r>
      <w:r w:rsidRPr="004A1C04">
        <w:rPr>
          <w:color w:val="000000"/>
          <w:sz w:val="28"/>
          <w:szCs w:val="28"/>
          <w:vertAlign w:val="superscript"/>
        </w:rPr>
        <w:t>)</w:t>
      </w:r>
      <w:r w:rsidRPr="004A1C04">
        <w:rPr>
          <w:color w:val="000000"/>
          <w:sz w:val="28"/>
          <w:szCs w:val="28"/>
        </w:rPr>
        <w:t>);</w:t>
      </w:r>
      <w:proofErr w:type="gramEnd"/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4A1C04">
        <w:rPr>
          <w:color w:val="000000"/>
          <w:sz w:val="28"/>
          <w:szCs w:val="28"/>
          <w:vertAlign w:val="superscript"/>
        </w:rPr>
        <w:t>*)</w:t>
      </w:r>
      <w:r w:rsidRPr="004A1C04">
        <w:rPr>
          <w:color w:val="000000"/>
          <w:sz w:val="28"/>
          <w:szCs w:val="28"/>
        </w:rPr>
        <w:t> Для отдельных разновидностей материалов определение параметров возможно по иным стандартам.</w:t>
      </w:r>
      <w:proofErr w:type="gramEnd"/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Т</w:t>
      </w:r>
      <w:r w:rsidRPr="00011F14">
        <w:rPr>
          <w:color w:val="000000"/>
          <w:sz w:val="28"/>
          <w:szCs w:val="28"/>
          <w:vertAlign w:val="subscript"/>
        </w:rPr>
        <w:t>д</w:t>
      </w:r>
      <w:proofErr w:type="spellEnd"/>
      <w:r w:rsidRPr="004A1C04">
        <w:rPr>
          <w:color w:val="000000"/>
          <w:sz w:val="28"/>
          <w:szCs w:val="28"/>
        </w:rPr>
        <w:t xml:space="preserve"> - максимальная температура, при которой допустимо применение ГМ;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</w:rPr>
        <w:t>О</w:t>
      </w:r>
      <w:r w:rsidRPr="004A1C04">
        <w:rPr>
          <w:color w:val="000000"/>
          <w:sz w:val="28"/>
          <w:szCs w:val="28"/>
          <w:vertAlign w:val="subscript"/>
        </w:rPr>
        <w:t>90</w:t>
      </w:r>
      <w:r w:rsidRPr="004A1C04">
        <w:rPr>
          <w:color w:val="000000"/>
          <w:sz w:val="28"/>
          <w:szCs w:val="28"/>
        </w:rPr>
        <w:t> - фильтрующая способность - показатель способности ГМ выполнять функции фильтра, связанный с размером пор, микроны;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К</w:t>
      </w:r>
      <w:r w:rsidRPr="00011F14">
        <w:rPr>
          <w:color w:val="000000"/>
          <w:sz w:val="28"/>
          <w:szCs w:val="28"/>
          <w:vertAlign w:val="subscript"/>
        </w:rPr>
        <w:t>фв</w:t>
      </w:r>
      <w:proofErr w:type="spellEnd"/>
      <w:r w:rsidRPr="004A1C04">
        <w:rPr>
          <w:color w:val="000000"/>
          <w:sz w:val="28"/>
          <w:szCs w:val="28"/>
          <w:vertAlign w:val="subscript"/>
        </w:rPr>
        <w:t>(2)</w:t>
      </w:r>
      <w:r w:rsidRPr="004A1C04">
        <w:rPr>
          <w:color w:val="000000"/>
          <w:sz w:val="28"/>
          <w:szCs w:val="28"/>
        </w:rPr>
        <w:t xml:space="preserve"> и </w:t>
      </w:r>
      <w:proofErr w:type="spellStart"/>
      <w:r w:rsidRPr="004A1C04">
        <w:rPr>
          <w:color w:val="000000"/>
          <w:sz w:val="28"/>
          <w:szCs w:val="28"/>
        </w:rPr>
        <w:t>К</w:t>
      </w:r>
      <w:r w:rsidRPr="00011F14">
        <w:rPr>
          <w:color w:val="000000"/>
          <w:sz w:val="28"/>
          <w:szCs w:val="28"/>
          <w:vertAlign w:val="subscript"/>
        </w:rPr>
        <w:t>фг</w:t>
      </w:r>
      <w:proofErr w:type="spellEnd"/>
      <w:r w:rsidRPr="004A1C04">
        <w:rPr>
          <w:color w:val="000000"/>
          <w:sz w:val="28"/>
          <w:szCs w:val="28"/>
          <w:vertAlign w:val="subscript"/>
        </w:rPr>
        <w:t>(2)</w:t>
      </w:r>
      <w:r w:rsidRPr="004A1C04">
        <w:rPr>
          <w:color w:val="000000"/>
          <w:sz w:val="28"/>
          <w:szCs w:val="28"/>
        </w:rPr>
        <w:t xml:space="preserve"> - коэффициент фильтрации в направлениях </w:t>
      </w:r>
      <w:r>
        <w:rPr>
          <w:color w:val="000000"/>
          <w:sz w:val="28"/>
          <w:szCs w:val="28"/>
        </w:rPr>
        <w:t>–</w:t>
      </w:r>
      <w:r w:rsidRPr="004A1C04">
        <w:rPr>
          <w:color w:val="000000"/>
          <w:sz w:val="28"/>
          <w:szCs w:val="28"/>
        </w:rPr>
        <w:t xml:space="preserve"> </w:t>
      </w:r>
      <w:proofErr w:type="gramStart"/>
      <w:r w:rsidRPr="004A1C04">
        <w:rPr>
          <w:color w:val="000000"/>
          <w:sz w:val="28"/>
          <w:szCs w:val="28"/>
        </w:rPr>
        <w:t>нормальном</w:t>
      </w:r>
      <w:proofErr w:type="gramEnd"/>
      <w:r>
        <w:rPr>
          <w:color w:val="000000"/>
          <w:sz w:val="28"/>
          <w:szCs w:val="28"/>
        </w:rPr>
        <w:t xml:space="preserve"> к</w:t>
      </w:r>
      <w:r w:rsidRPr="004A1C04">
        <w:rPr>
          <w:color w:val="000000"/>
          <w:sz w:val="28"/>
          <w:szCs w:val="28"/>
        </w:rPr>
        <w:t xml:space="preserve"> плоскости полотна и в плоскости полотна, м/</w:t>
      </w:r>
      <w:proofErr w:type="spellStart"/>
      <w:r w:rsidRPr="004A1C04">
        <w:rPr>
          <w:color w:val="000000"/>
          <w:sz w:val="28"/>
          <w:szCs w:val="28"/>
        </w:rPr>
        <w:t>сут</w:t>
      </w:r>
      <w:proofErr w:type="spellEnd"/>
      <w:r w:rsidRPr="004A1C04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4A1C04">
        <w:rPr>
          <w:color w:val="000000"/>
          <w:sz w:val="28"/>
          <w:szCs w:val="28"/>
        </w:rPr>
        <w:t>Индекс (2) (или иной) показывает величину обжатия в кПа (</w:t>
      </w:r>
      <w:proofErr w:type="gramStart"/>
      <w:r w:rsidRPr="004A1C04">
        <w:rPr>
          <w:color w:val="000000"/>
          <w:sz w:val="28"/>
          <w:szCs w:val="28"/>
        </w:rPr>
        <w:t>например</w:t>
      </w:r>
      <w:proofErr w:type="gramEnd"/>
      <w:r w:rsidRPr="004A1C04">
        <w:rPr>
          <w:color w:val="000000"/>
          <w:sz w:val="28"/>
          <w:szCs w:val="28"/>
        </w:rPr>
        <w:t xml:space="preserve"> 2 кПа), при которой определены значения </w:t>
      </w:r>
      <w:proofErr w:type="spellStart"/>
      <w:r w:rsidRPr="004A1C04">
        <w:rPr>
          <w:color w:val="000000"/>
          <w:sz w:val="28"/>
          <w:szCs w:val="28"/>
        </w:rPr>
        <w:t>К</w:t>
      </w:r>
      <w:r w:rsidRPr="00011F14">
        <w:rPr>
          <w:color w:val="000000"/>
          <w:sz w:val="28"/>
          <w:szCs w:val="28"/>
          <w:vertAlign w:val="subscript"/>
        </w:rPr>
        <w:t>ф</w:t>
      </w:r>
      <w:proofErr w:type="spellEnd"/>
      <w:r w:rsidRPr="004A1C04">
        <w:rPr>
          <w:color w:val="000000"/>
          <w:sz w:val="28"/>
          <w:szCs w:val="28"/>
        </w:rPr>
        <w:t>.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  <w:u w:val="single"/>
        </w:rPr>
        <w:t>Показатели механических свойств: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7A51">
        <w:rPr>
          <w:noProof/>
          <w:color w:val="000000"/>
          <w:position w:val="-14"/>
          <w:sz w:val="28"/>
          <w:szCs w:val="28"/>
          <w:vertAlign w:val="subscript"/>
        </w:rPr>
        <w:object w:dxaOrig="3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35pt;height:20.4pt" o:ole="">
            <v:imagedata r:id="rId28" o:title=""/>
          </v:shape>
          <o:OLEObject Type="Embed" ProgID="Equation.3" ShapeID="_x0000_i1025" DrawAspect="Content" ObjectID="_1384516029" r:id="rId29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4"/>
          <w:sz w:val="28"/>
          <w:szCs w:val="28"/>
          <w:vertAlign w:val="subscript"/>
        </w:rPr>
        <w:object w:dxaOrig="380" w:dyaOrig="400">
          <v:shape id="_x0000_i1026" type="#_x0000_t75" style="width:19pt;height:20.4pt" o:ole="">
            <v:imagedata r:id="rId30" o:title=""/>
          </v:shape>
          <o:OLEObject Type="Embed" ProgID="Equation.3" ShapeID="_x0000_i1026" DrawAspect="Content" ObjectID="_1384516030" r:id="rId31"/>
        </w:object>
      </w:r>
      <w:r w:rsidRPr="004A1C04">
        <w:rPr>
          <w:color w:val="000000"/>
          <w:sz w:val="28"/>
          <w:szCs w:val="28"/>
        </w:rPr>
        <w:t> - прочность при растяжении (кратковременном, одноосном) в продольном и поперечном направлениях, Н/см или кН/м;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27" type="#_x0000_t75" style="width:19.7pt;height:19pt" o:ole="">
            <v:imagedata r:id="rId32" o:title=""/>
          </v:shape>
          <o:OLEObject Type="Embed" ProgID="Equation.3" ShapeID="_x0000_i1027" DrawAspect="Content" ObjectID="_1384516031" r:id="rId33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28" type="#_x0000_t75" style="width:19pt;height:18.35pt" o:ole="">
            <v:imagedata r:id="rId34" o:title=""/>
          </v:shape>
          <o:OLEObject Type="Embed" ProgID="Equation.3" ShapeID="_x0000_i1028" DrawAspect="Content" ObjectID="_1384516032" r:id="rId35"/>
        </w:object>
      </w:r>
      <w:r w:rsidRPr="004A1C04">
        <w:rPr>
          <w:color w:val="000000"/>
          <w:sz w:val="28"/>
          <w:szCs w:val="28"/>
        </w:rPr>
        <w:t> - относительная деформация при растяжении (кратковременном, одноосном) в продольном и поперечном направлениях, %. Индекс «р» соответствует нагрузке, при которой фи</w:t>
      </w:r>
      <w:r w:rsidR="00F02CF9">
        <w:rPr>
          <w:color w:val="000000"/>
          <w:sz w:val="28"/>
          <w:szCs w:val="28"/>
        </w:rPr>
        <w:t>ксируется деформация, выраженная</w:t>
      </w:r>
      <w:r w:rsidRPr="004A1C04">
        <w:rPr>
          <w:color w:val="000000"/>
          <w:sz w:val="28"/>
          <w:szCs w:val="28"/>
        </w:rPr>
        <w:t xml:space="preserve"> в Н/см или в долях от </w:t>
      </w:r>
      <w:r w:rsidR="00E60623">
        <w:rPr>
          <w:color w:val="000000"/>
          <w:sz w:val="28"/>
          <w:szCs w:val="28"/>
        </w:rPr>
        <w:t xml:space="preserve"> </w:t>
      </w:r>
      <w:r w:rsidRPr="004A1C04">
        <w:rPr>
          <w:color w:val="000000"/>
          <w:sz w:val="28"/>
          <w:szCs w:val="28"/>
          <w:lang w:val="en-US"/>
        </w:rPr>
        <w:t>R</w:t>
      </w:r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</w:rPr>
        <w:t xml:space="preserve"> (значения </w:t>
      </w:r>
      <w:proofErr w:type="gramStart"/>
      <w:r w:rsidRPr="004A1C04">
        <w:rPr>
          <w:color w:val="000000"/>
          <w:sz w:val="28"/>
          <w:szCs w:val="28"/>
        </w:rPr>
        <w:t>р</w:t>
      </w:r>
      <w:proofErr w:type="gramEnd"/>
      <w:r w:rsidR="00E60623">
        <w:rPr>
          <w:color w:val="000000"/>
          <w:sz w:val="28"/>
          <w:szCs w:val="28"/>
        </w:rPr>
        <w:t> </w:t>
      </w:r>
      <w:r w:rsidRPr="004A1C04">
        <w:rPr>
          <w:color w:val="000000"/>
          <w:sz w:val="28"/>
          <w:szCs w:val="28"/>
        </w:rPr>
        <w:t>=</w:t>
      </w:r>
      <w:r w:rsidR="00E60623">
        <w:rPr>
          <w:color w:val="000000"/>
          <w:sz w:val="28"/>
          <w:szCs w:val="28"/>
        </w:rPr>
        <w:t> </w:t>
      </w:r>
      <w:r w:rsidRPr="004A1C04">
        <w:rPr>
          <w:color w:val="000000"/>
          <w:sz w:val="28"/>
          <w:szCs w:val="28"/>
        </w:rPr>
        <w:t>0 и р</w:t>
      </w:r>
      <w:r w:rsidR="00E60623">
        <w:rPr>
          <w:color w:val="000000"/>
          <w:sz w:val="28"/>
          <w:szCs w:val="28"/>
        </w:rPr>
        <w:t> </w:t>
      </w:r>
      <w:r w:rsidRPr="004A1C04">
        <w:rPr>
          <w:color w:val="000000"/>
          <w:sz w:val="28"/>
          <w:szCs w:val="28"/>
        </w:rPr>
        <w:t>= </w:t>
      </w:r>
      <w:r w:rsidRPr="004A1C04">
        <w:rPr>
          <w:color w:val="000000"/>
          <w:sz w:val="28"/>
          <w:szCs w:val="28"/>
          <w:lang w:val="en-US"/>
        </w:rPr>
        <w:t>max</w:t>
      </w:r>
      <w:r w:rsidRPr="004A1C04">
        <w:rPr>
          <w:color w:val="000000"/>
          <w:sz w:val="28"/>
          <w:szCs w:val="28"/>
        </w:rPr>
        <w:t xml:space="preserve"> соответствуют относительной деформации при разрыве - </w:t>
      </w:r>
      <w:proofErr w:type="spellStart"/>
      <w:r w:rsidRPr="004A1C04">
        <w:rPr>
          <w:color w:val="000000"/>
          <w:sz w:val="28"/>
          <w:szCs w:val="28"/>
        </w:rPr>
        <w:t>ε</w:t>
      </w:r>
      <w:r w:rsidRPr="004A1C04">
        <w:rPr>
          <w:color w:val="000000"/>
          <w:sz w:val="28"/>
          <w:szCs w:val="28"/>
          <w:vertAlign w:val="subscript"/>
        </w:rPr>
        <w:t>ов</w:t>
      </w:r>
      <w:proofErr w:type="spellEnd"/>
      <w:r w:rsidRPr="004A1C04">
        <w:rPr>
          <w:color w:val="000000"/>
          <w:sz w:val="28"/>
          <w:szCs w:val="28"/>
        </w:rPr>
        <w:t xml:space="preserve">, </w:t>
      </w:r>
      <w:proofErr w:type="spellStart"/>
      <w:r w:rsidRPr="004A1C04">
        <w:rPr>
          <w:color w:val="000000"/>
          <w:sz w:val="28"/>
          <w:szCs w:val="28"/>
        </w:rPr>
        <w:t>ε</w:t>
      </w:r>
      <w:r w:rsidRPr="004A1C04">
        <w:rPr>
          <w:color w:val="000000"/>
          <w:sz w:val="28"/>
          <w:szCs w:val="28"/>
          <w:vertAlign w:val="subscript"/>
        </w:rPr>
        <w:t>оп</w:t>
      </w:r>
      <w:proofErr w:type="spellEnd"/>
      <w:r w:rsidRPr="004A1C04">
        <w:rPr>
          <w:caps/>
          <w:color w:val="000000"/>
          <w:sz w:val="28"/>
          <w:szCs w:val="28"/>
        </w:rPr>
        <w:t> </w:t>
      </w:r>
      <w:r w:rsidRPr="004A1C04">
        <w:rPr>
          <w:color w:val="000000"/>
          <w:sz w:val="28"/>
          <w:szCs w:val="28"/>
        </w:rPr>
        <w:t xml:space="preserve">и </w:t>
      </w:r>
      <w:r w:rsidRPr="004A1C04">
        <w:rPr>
          <w:color w:val="000000"/>
          <w:sz w:val="28"/>
          <w:szCs w:val="28"/>
        </w:rPr>
        <w:lastRenderedPageBreak/>
        <w:t>при максимальной нагрузке ε</w:t>
      </w:r>
      <w:r w:rsidRPr="004A1C04">
        <w:rPr>
          <w:color w:val="000000"/>
          <w:sz w:val="28"/>
          <w:szCs w:val="28"/>
          <w:vertAlign w:val="subscript"/>
          <w:lang w:val="en-US"/>
        </w:rPr>
        <w:t>max</w:t>
      </w:r>
      <w:r w:rsidRPr="004A1C04">
        <w:rPr>
          <w:color w:val="000000"/>
          <w:sz w:val="28"/>
          <w:szCs w:val="28"/>
          <w:vertAlign w:val="subscript"/>
        </w:rPr>
        <w:t> в</w:t>
      </w:r>
      <w:r w:rsidRPr="004A1C04">
        <w:rPr>
          <w:color w:val="000000"/>
          <w:sz w:val="28"/>
          <w:szCs w:val="28"/>
        </w:rPr>
        <w:t>, ε</w:t>
      </w:r>
      <w:r w:rsidRPr="004A1C04">
        <w:rPr>
          <w:color w:val="000000"/>
          <w:sz w:val="28"/>
          <w:szCs w:val="28"/>
          <w:vertAlign w:val="subscript"/>
          <w:lang w:val="en-US"/>
        </w:rPr>
        <w:t>max</w:t>
      </w:r>
      <w:r w:rsidRPr="004A1C04">
        <w:rPr>
          <w:color w:val="000000"/>
          <w:sz w:val="28"/>
          <w:szCs w:val="28"/>
          <w:vertAlign w:val="subscript"/>
        </w:rPr>
        <w:t> п</w:t>
      </w:r>
      <w:r w:rsidRPr="004A1C04">
        <w:rPr>
          <w:color w:val="000000"/>
          <w:sz w:val="28"/>
          <w:szCs w:val="28"/>
        </w:rPr>
        <w:t xml:space="preserve">). Индекс «в» в верхней части соответствует ширине образца, </w:t>
      </w:r>
      <w:proofErr w:type="gramStart"/>
      <w:r w:rsidRPr="004A1C04">
        <w:rPr>
          <w:color w:val="000000"/>
          <w:sz w:val="28"/>
          <w:szCs w:val="28"/>
        </w:rPr>
        <w:t>см</w:t>
      </w:r>
      <w:proofErr w:type="gramEnd"/>
      <w:r w:rsidRPr="004A1C04">
        <w:rPr>
          <w:color w:val="000000"/>
          <w:sz w:val="28"/>
          <w:szCs w:val="28"/>
        </w:rPr>
        <w:t xml:space="preserve"> (в = 0 соответствует испытанию одного элемента, например, </w:t>
      </w:r>
      <w:proofErr w:type="spellStart"/>
      <w:r w:rsidRPr="004A1C04">
        <w:rPr>
          <w:color w:val="000000"/>
          <w:sz w:val="28"/>
          <w:szCs w:val="28"/>
        </w:rPr>
        <w:t>ровинга</w:t>
      </w:r>
      <w:proofErr w:type="spellEnd"/>
      <w:r w:rsidRPr="004A1C04">
        <w:rPr>
          <w:color w:val="000000"/>
          <w:sz w:val="28"/>
          <w:szCs w:val="28"/>
        </w:rPr>
        <w:t xml:space="preserve"> </w:t>
      </w:r>
      <w:proofErr w:type="spellStart"/>
      <w:r w:rsidRPr="004A1C04">
        <w:rPr>
          <w:color w:val="000000"/>
          <w:sz w:val="28"/>
          <w:szCs w:val="28"/>
        </w:rPr>
        <w:t>геосетки</w:t>
      </w:r>
      <w:proofErr w:type="spellEnd"/>
      <w:r w:rsidRPr="004A1C04">
        <w:rPr>
          <w:color w:val="000000"/>
          <w:sz w:val="28"/>
          <w:szCs w:val="28"/>
        </w:rPr>
        <w:t>);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20" w:dyaOrig="360">
          <v:shape id="_x0000_i1029" type="#_x0000_t75" style="width:21.75pt;height:19pt" o:ole="">
            <v:imagedata r:id="rId36" o:title=""/>
          </v:shape>
          <o:OLEObject Type="Embed" ProgID="Equation.3" ShapeID="_x0000_i1029" DrawAspect="Content" ObjectID="_1384516033" r:id="rId37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40" w:dyaOrig="360">
          <v:shape id="_x0000_i1030" type="#_x0000_t75" style="width:21.75pt;height:18.35pt" o:ole="">
            <v:imagedata r:id="rId38" o:title=""/>
          </v:shape>
          <o:OLEObject Type="Embed" ProgID="Equation.3" ShapeID="_x0000_i1030" DrawAspect="Content" ObjectID="_1384516034" r:id="rId39"/>
        </w:object>
      </w:r>
      <w:r w:rsidRPr="004A1C04">
        <w:rPr>
          <w:color w:val="000000"/>
          <w:sz w:val="28"/>
          <w:szCs w:val="28"/>
        </w:rPr>
        <w:t> - условный модуль деформации при растяжении (кратковременном, одноосном) в продольном и поперечном направлениях, кН/м. Значение индексов «р», «в» (верхняя часть) - как для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31" type="#_x0000_t75" style="width:19.7pt;height:19pt" o:ole="">
            <v:imagedata r:id="rId40" o:title=""/>
          </v:shape>
          <o:OLEObject Type="Embed" ProgID="Equation.3" ShapeID="_x0000_i1031" DrawAspect="Content" ObjectID="_1384516035" r:id="rId41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380" w:dyaOrig="360">
          <v:shape id="_x0000_i1032" type="#_x0000_t75" style="width:19pt;height:18.35pt" o:ole="">
            <v:imagedata r:id="rId34" o:title=""/>
          </v:shape>
          <o:OLEObject Type="Embed" ProgID="Equation.3" ShapeID="_x0000_i1032" DrawAspect="Content" ObjectID="_1384516036" r:id="rId42"/>
        </w:object>
      </w:r>
      <w:r w:rsidRPr="004A1C04">
        <w:rPr>
          <w:color w:val="000000"/>
          <w:sz w:val="28"/>
          <w:szCs w:val="28"/>
        </w:rPr>
        <w:t>; при отсутствии расшифровки индекса «р» значения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20" w:dyaOrig="360">
          <v:shape id="_x0000_i1033" type="#_x0000_t75" style="width:21.75pt;height:19pt" o:ole="">
            <v:imagedata r:id="rId36" o:title=""/>
          </v:shape>
          <o:OLEObject Type="Embed" ProgID="Equation.3" ShapeID="_x0000_i1033" DrawAspect="Content" ObjectID="_1384516037" r:id="rId43"/>
        </w:object>
      </w:r>
      <w:r w:rsidRPr="004A1C04">
        <w:rPr>
          <w:color w:val="000000"/>
          <w:sz w:val="28"/>
          <w:szCs w:val="28"/>
        </w:rPr>
        <w:t> и </w:t>
      </w:r>
      <w:r w:rsidRPr="00E07A51">
        <w:rPr>
          <w:noProof/>
          <w:color w:val="000000"/>
          <w:position w:val="-10"/>
          <w:sz w:val="28"/>
          <w:szCs w:val="28"/>
          <w:vertAlign w:val="subscript"/>
        </w:rPr>
        <w:object w:dxaOrig="440" w:dyaOrig="360">
          <v:shape id="_x0000_i1034" type="#_x0000_t75" style="width:21.75pt;height:18.35pt" o:ole="">
            <v:imagedata r:id="rId44" o:title=""/>
          </v:shape>
          <o:OLEObject Type="Embed" ProgID="Equation.3" ShapeID="_x0000_i1034" DrawAspect="Content" ObjectID="_1384516038" r:id="rId45"/>
        </w:object>
      </w:r>
      <w:r w:rsidRPr="004A1C04">
        <w:rPr>
          <w:color w:val="000000"/>
          <w:sz w:val="28"/>
          <w:szCs w:val="28"/>
        </w:rPr>
        <w:t>   </w:t>
      </w:r>
      <w:proofErr w:type="spellStart"/>
      <w:proofErr w:type="gramStart"/>
      <w:r w:rsidRPr="004A1C04">
        <w:rPr>
          <w:color w:val="000000"/>
          <w:sz w:val="28"/>
          <w:szCs w:val="28"/>
        </w:rPr>
        <w:t>и</w:t>
      </w:r>
      <w:proofErr w:type="spellEnd"/>
      <w:proofErr w:type="gramEnd"/>
      <w:r w:rsidRPr="004A1C04">
        <w:rPr>
          <w:color w:val="000000"/>
          <w:sz w:val="28"/>
          <w:szCs w:val="28"/>
        </w:rPr>
        <w:t>  определены при нагрузке р = 0,3 </w:t>
      </w:r>
      <w:proofErr w:type="spellStart"/>
      <w:r w:rsidRPr="004A1C04">
        <w:rPr>
          <w:color w:val="000000"/>
          <w:sz w:val="28"/>
          <w:szCs w:val="28"/>
          <w:lang w:val="en-US"/>
        </w:rPr>
        <w:t>R</w:t>
      </w:r>
      <w:r w:rsidRPr="004A1C04">
        <w:rPr>
          <w:color w:val="000000"/>
          <w:sz w:val="28"/>
          <w:szCs w:val="28"/>
          <w:vertAlign w:val="subscript"/>
          <w:lang w:val="en-US"/>
        </w:rPr>
        <w:t>p</w:t>
      </w:r>
      <w:proofErr w:type="spellEnd"/>
      <w:r w:rsidRPr="004A1C04">
        <w:rPr>
          <w:color w:val="000000"/>
          <w:sz w:val="28"/>
          <w:szCs w:val="28"/>
        </w:rPr>
        <w:t>, но не менее 25 Н/см;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Е</w:t>
      </w:r>
      <w:r w:rsidRPr="004A1C04">
        <w:rPr>
          <w:color w:val="000000"/>
          <w:sz w:val="28"/>
          <w:szCs w:val="28"/>
          <w:vertAlign w:val="subscript"/>
        </w:rPr>
        <w:t>рсф</w:t>
      </w:r>
      <w:proofErr w:type="spellEnd"/>
      <w:r w:rsidRPr="004A1C04">
        <w:rPr>
          <w:color w:val="000000"/>
          <w:sz w:val="28"/>
          <w:szCs w:val="28"/>
        </w:rPr>
        <w:t> - условный модуль деформации при сферическом растяжении в условиях сложного напряженного состояния, кН/м.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Р</w:t>
      </w:r>
      <w:r w:rsidRPr="004A1C04">
        <w:rPr>
          <w:color w:val="000000"/>
          <w:sz w:val="28"/>
          <w:szCs w:val="28"/>
          <w:vertAlign w:val="subscript"/>
        </w:rPr>
        <w:t>р</w:t>
      </w:r>
      <w:proofErr w:type="spellEnd"/>
      <w:r w:rsidRPr="004A1C04">
        <w:rPr>
          <w:color w:val="000000"/>
          <w:sz w:val="28"/>
          <w:szCs w:val="28"/>
        </w:rPr>
        <w:t> - усилие продавливания, Н;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Д</w:t>
      </w:r>
      <w:r w:rsidRPr="004A1C04">
        <w:rPr>
          <w:color w:val="000000"/>
          <w:sz w:val="28"/>
          <w:szCs w:val="28"/>
          <w:vertAlign w:val="subscript"/>
        </w:rPr>
        <w:t>к</w:t>
      </w:r>
      <w:proofErr w:type="spellEnd"/>
      <w:r w:rsidRPr="004A1C04">
        <w:rPr>
          <w:color w:val="000000"/>
          <w:sz w:val="28"/>
          <w:szCs w:val="28"/>
        </w:rPr>
        <w:t xml:space="preserve"> - условный показатель сопротивляемости ГМ местным повреждениям - диаметр отверстия в образце ГМ после падения конуса, </w:t>
      </w:r>
      <w:proofErr w:type="gramStart"/>
      <w:r w:rsidRPr="004A1C04">
        <w:rPr>
          <w:color w:val="000000"/>
          <w:sz w:val="28"/>
          <w:szCs w:val="28"/>
        </w:rPr>
        <w:t>мм</w:t>
      </w:r>
      <w:proofErr w:type="gramEnd"/>
      <w:r w:rsidRPr="004A1C04">
        <w:rPr>
          <w:color w:val="000000"/>
          <w:sz w:val="28"/>
          <w:szCs w:val="28"/>
        </w:rPr>
        <w:t>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Р</w:t>
      </w:r>
      <w:r w:rsidRPr="004A1C04">
        <w:rPr>
          <w:color w:val="000000"/>
          <w:sz w:val="28"/>
          <w:szCs w:val="28"/>
          <w:vertAlign w:val="subscript"/>
        </w:rPr>
        <w:t>к</w:t>
      </w:r>
      <w:proofErr w:type="spellEnd"/>
      <w:r w:rsidRPr="004A1C04">
        <w:rPr>
          <w:color w:val="000000"/>
          <w:sz w:val="28"/>
          <w:szCs w:val="28"/>
        </w:rPr>
        <w:t xml:space="preserve"> - показатель сопротивляемости ГМ местным повреждениям - снижение прочности при укладке ГМ на контакте с </w:t>
      </w:r>
      <w:proofErr w:type="spellStart"/>
      <w:r w:rsidRPr="004A1C04">
        <w:rPr>
          <w:color w:val="000000"/>
          <w:sz w:val="28"/>
          <w:szCs w:val="28"/>
        </w:rPr>
        <w:t>крупнофракционным</w:t>
      </w:r>
      <w:proofErr w:type="spellEnd"/>
      <w:r w:rsidRPr="004A1C04">
        <w:rPr>
          <w:color w:val="000000"/>
          <w:sz w:val="28"/>
          <w:szCs w:val="28"/>
        </w:rPr>
        <w:t xml:space="preserve"> материалом, % к значениям </w:t>
      </w:r>
      <w:proofErr w:type="gramStart"/>
      <w:r w:rsidRPr="004A1C04">
        <w:rPr>
          <w:color w:val="000000"/>
          <w:sz w:val="28"/>
          <w:szCs w:val="28"/>
          <w:lang w:val="en-US"/>
        </w:rPr>
        <w:t>R</w:t>
      </w:r>
      <w:proofErr w:type="spellStart"/>
      <w:proofErr w:type="gramEnd"/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  <w:vertAlign w:val="superscript"/>
        </w:rPr>
        <w:t>в</w:t>
      </w:r>
      <w:proofErr w:type="spellEnd"/>
      <w:r w:rsidRPr="004A1C04">
        <w:rPr>
          <w:color w:val="000000"/>
          <w:sz w:val="28"/>
          <w:szCs w:val="28"/>
        </w:rPr>
        <w:t> (</w:t>
      </w:r>
      <w:r w:rsidRPr="004A1C04">
        <w:rPr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  <w:vertAlign w:val="superscript"/>
        </w:rPr>
        <w:t>п</w:t>
      </w:r>
      <w:proofErr w:type="spellEnd"/>
      <w:r w:rsidRPr="004A1C04">
        <w:rPr>
          <w:color w:val="000000"/>
          <w:sz w:val="28"/>
          <w:szCs w:val="28"/>
        </w:rPr>
        <w:t>);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aps/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perscript"/>
        </w:rPr>
        <w:t>в</w:t>
      </w:r>
      <w:r w:rsidRPr="004A1C04">
        <w:rPr>
          <w:color w:val="000000"/>
          <w:sz w:val="28"/>
          <w:szCs w:val="28"/>
          <w:vertAlign w:val="subscript"/>
        </w:rPr>
        <w:t>ε</w:t>
      </w:r>
      <w:proofErr w:type="spellEnd"/>
      <w:r w:rsidRPr="004A1C04">
        <w:rPr>
          <w:color w:val="000000"/>
          <w:sz w:val="28"/>
          <w:szCs w:val="28"/>
        </w:rPr>
        <w:t> - усилие при продольном растяжении (кратковременном, одноосном), требуемое для достижения определенной величины относительной деформации ε, кН/м.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ε</w:t>
      </w:r>
      <w:proofErr w:type="gramStart"/>
      <w:r w:rsidRPr="004A1C04">
        <w:rPr>
          <w:color w:val="000000"/>
          <w:sz w:val="28"/>
          <w:szCs w:val="28"/>
          <w:vertAlign w:val="subscript"/>
        </w:rPr>
        <w:t>р</w:t>
      </w:r>
      <w:proofErr w:type="spellEnd"/>
      <w:proofErr w:type="gramEnd"/>
      <w:r w:rsidRPr="004A1C04">
        <w:rPr>
          <w:color w:val="000000"/>
          <w:sz w:val="28"/>
          <w:szCs w:val="28"/>
        </w:rPr>
        <w:t> - относительная деформация при растяжении (кратковременном, одноосном), достигаемая при определенной величине усилия при растяжении Р в долях от </w:t>
      </w:r>
      <w:r w:rsidRPr="004A1C04">
        <w:rPr>
          <w:color w:val="000000"/>
          <w:sz w:val="28"/>
          <w:szCs w:val="28"/>
          <w:lang w:val="en-US"/>
        </w:rPr>
        <w:t>R</w:t>
      </w:r>
      <w:r w:rsidRPr="004A1C04">
        <w:rPr>
          <w:color w:val="000000"/>
          <w:sz w:val="28"/>
          <w:szCs w:val="28"/>
          <w:vertAlign w:val="subscript"/>
        </w:rPr>
        <w:t>р</w:t>
      </w:r>
      <w:r w:rsidRPr="004A1C04">
        <w:rPr>
          <w:color w:val="000000"/>
          <w:sz w:val="28"/>
          <w:szCs w:val="28"/>
        </w:rPr>
        <w:t>, %;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A1C04">
        <w:rPr>
          <w:color w:val="000000"/>
          <w:sz w:val="28"/>
          <w:szCs w:val="28"/>
          <w:lang w:val="en-US"/>
        </w:rPr>
        <w:t>R</w:t>
      </w:r>
      <w:proofErr w:type="spellStart"/>
      <w:r w:rsidRPr="004A1C04">
        <w:rPr>
          <w:color w:val="000000"/>
          <w:sz w:val="28"/>
          <w:szCs w:val="28"/>
          <w:vertAlign w:val="superscript"/>
        </w:rPr>
        <w:t>т</w:t>
      </w:r>
      <w:r w:rsidRPr="004A1C04">
        <w:rPr>
          <w:color w:val="000000"/>
          <w:sz w:val="28"/>
          <w:szCs w:val="28"/>
        </w:rPr>
        <w:t>дл</w:t>
      </w:r>
      <w:proofErr w:type="spellEnd"/>
      <w:r w:rsidRPr="004A1C04">
        <w:rPr>
          <w:color w:val="000000"/>
          <w:sz w:val="28"/>
          <w:szCs w:val="28"/>
        </w:rPr>
        <w:t xml:space="preserve"> - длительная прочность ГМ с учетом срока службы Т лет, кН/м;</w:t>
      </w:r>
    </w:p>
    <w:p w:rsidR="00885585" w:rsidRPr="004A1C04" w:rsidRDefault="00885585" w:rsidP="0088558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proofErr w:type="spellStart"/>
      <w:r w:rsidRPr="004A1C04">
        <w:rPr>
          <w:color w:val="000000"/>
          <w:sz w:val="28"/>
          <w:szCs w:val="28"/>
        </w:rPr>
        <w:t>Δδ</w:t>
      </w:r>
      <w:r w:rsidRPr="004A1C04">
        <w:rPr>
          <w:color w:val="000000"/>
          <w:sz w:val="28"/>
          <w:szCs w:val="28"/>
          <w:vertAlign w:val="subscript"/>
        </w:rPr>
        <w:t>гм</w:t>
      </w:r>
      <w:proofErr w:type="spellEnd"/>
      <w:r w:rsidRPr="004A1C04">
        <w:rPr>
          <w:color w:val="000000"/>
          <w:sz w:val="28"/>
          <w:szCs w:val="28"/>
        </w:rPr>
        <w:t xml:space="preserve"> - относительная деформация сжатия ГМ - изменение толщины ГМ в % </w:t>
      </w:r>
      <w:proofErr w:type="gramStart"/>
      <w:r w:rsidRPr="004A1C04">
        <w:rPr>
          <w:color w:val="000000"/>
          <w:sz w:val="28"/>
          <w:szCs w:val="28"/>
        </w:rPr>
        <w:t>к</w:t>
      </w:r>
      <w:proofErr w:type="gramEnd"/>
      <w:r w:rsidRPr="004A1C04">
        <w:rPr>
          <w:color w:val="000000"/>
          <w:sz w:val="28"/>
          <w:szCs w:val="28"/>
        </w:rPr>
        <w:t xml:space="preserve"> первоначальной под действием сжимающей нагрузки определенной величины.</w:t>
      </w:r>
    </w:p>
    <w:p w:rsidR="00885585" w:rsidRDefault="00885585" w:rsidP="00065499">
      <w:pPr>
        <w:jc w:val="center"/>
        <w:rPr>
          <w:b/>
          <w:sz w:val="32"/>
          <w:szCs w:val="32"/>
        </w:rPr>
      </w:pPr>
    </w:p>
    <w:p w:rsidR="002504F9" w:rsidRDefault="002504F9" w:rsidP="00065499">
      <w:pPr>
        <w:jc w:val="center"/>
        <w:rPr>
          <w:b/>
          <w:sz w:val="32"/>
          <w:szCs w:val="32"/>
        </w:rPr>
      </w:pPr>
    </w:p>
    <w:p w:rsidR="002504F9" w:rsidRDefault="002504F9" w:rsidP="00065499">
      <w:pPr>
        <w:jc w:val="center"/>
        <w:rPr>
          <w:b/>
          <w:sz w:val="32"/>
          <w:szCs w:val="32"/>
        </w:rPr>
        <w:sectPr w:rsidR="002504F9" w:rsidSect="009E3BA4">
          <w:pgSz w:w="11909" w:h="16834"/>
          <w:pgMar w:top="1134" w:right="851" w:bottom="1134" w:left="1701" w:header="720" w:footer="720" w:gutter="0"/>
          <w:pgNumType w:start="1"/>
          <w:cols w:space="60"/>
          <w:noEndnote/>
          <w:docGrid w:linePitch="272"/>
        </w:sectPr>
      </w:pPr>
    </w:p>
    <w:p w:rsidR="002504F9" w:rsidRDefault="002504F9" w:rsidP="002504F9">
      <w:pPr>
        <w:tabs>
          <w:tab w:val="left" w:pos="0"/>
        </w:tabs>
        <w:jc w:val="center"/>
        <w:rPr>
          <w:b/>
          <w:sz w:val="28"/>
          <w:szCs w:val="28"/>
        </w:rPr>
      </w:pPr>
      <w:r w:rsidRPr="00281AE7">
        <w:rPr>
          <w:b/>
          <w:sz w:val="28"/>
          <w:szCs w:val="28"/>
        </w:rPr>
        <w:lastRenderedPageBreak/>
        <w:t>Справочные данные по основным</w:t>
      </w:r>
      <w:r>
        <w:rPr>
          <w:b/>
          <w:sz w:val="28"/>
          <w:szCs w:val="28"/>
        </w:rPr>
        <w:t xml:space="preserve"> </w:t>
      </w:r>
      <w:proofErr w:type="spellStart"/>
      <w:r w:rsidRPr="00281AE7">
        <w:rPr>
          <w:b/>
          <w:sz w:val="28"/>
          <w:szCs w:val="28"/>
        </w:rPr>
        <w:t>геосинтетическим</w:t>
      </w:r>
      <w:proofErr w:type="spellEnd"/>
      <w:r w:rsidRPr="00281AE7">
        <w:rPr>
          <w:b/>
          <w:sz w:val="28"/>
          <w:szCs w:val="28"/>
        </w:rPr>
        <w:t xml:space="preserve"> материалам</w:t>
      </w:r>
      <w:r>
        <w:rPr>
          <w:b/>
          <w:sz w:val="28"/>
          <w:szCs w:val="28"/>
        </w:rPr>
        <w:t xml:space="preserve">, </w:t>
      </w:r>
      <w:r w:rsidRPr="00281AE7">
        <w:rPr>
          <w:b/>
          <w:sz w:val="28"/>
          <w:szCs w:val="28"/>
        </w:rPr>
        <w:t xml:space="preserve"> применяемым в России </w:t>
      </w:r>
    </w:p>
    <w:p w:rsidR="002504F9" w:rsidRPr="00281AE7" w:rsidRDefault="002504F9" w:rsidP="002504F9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2504F9" w:rsidRPr="003F6C8D" w:rsidRDefault="002504F9" w:rsidP="002504F9">
      <w:pPr>
        <w:ind w:left="1800" w:hanging="1800"/>
        <w:jc w:val="both"/>
        <w:rPr>
          <w:rFonts w:eastAsia="Times New Roman"/>
          <w:color w:val="000000"/>
          <w:sz w:val="28"/>
          <w:szCs w:val="28"/>
        </w:rPr>
      </w:pPr>
      <w:r w:rsidRPr="002504F9">
        <w:rPr>
          <w:spacing w:val="40"/>
          <w:sz w:val="28"/>
          <w:szCs w:val="28"/>
        </w:rPr>
        <w:t>Таблица</w:t>
      </w:r>
      <w:r w:rsidRPr="003F6C8D">
        <w:rPr>
          <w:rFonts w:eastAsia="Times New Roman"/>
          <w:color w:val="000000"/>
          <w:sz w:val="28"/>
          <w:szCs w:val="28"/>
        </w:rPr>
        <w:t xml:space="preserve"> А</w:t>
      </w:r>
      <w:r>
        <w:rPr>
          <w:rFonts w:eastAsia="Times New Roman"/>
          <w:color w:val="000000"/>
          <w:sz w:val="28"/>
          <w:szCs w:val="28"/>
        </w:rPr>
        <w:t>1</w:t>
      </w:r>
      <w:r w:rsidRPr="003F6C8D">
        <w:rPr>
          <w:rFonts w:eastAsia="Times New Roman"/>
          <w:color w:val="000000"/>
          <w:sz w:val="28"/>
          <w:szCs w:val="28"/>
        </w:rPr>
        <w:t xml:space="preserve"> -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Геотекстильные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нетканые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иглопробивные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(И),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иглопробивные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дополнительно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термоупрочненные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(ИТ),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термоупрочненные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(Т) материалы (обозначения И, ИТ или</w:t>
      </w:r>
      <w:proofErr w:type="gramStart"/>
      <w:r w:rsidRPr="003F6C8D">
        <w:rPr>
          <w:rFonts w:eastAsia="Times New Roman"/>
          <w:color w:val="000000"/>
          <w:sz w:val="28"/>
          <w:szCs w:val="28"/>
        </w:rPr>
        <w:t xml:space="preserve"> Т</w:t>
      </w:r>
      <w:proofErr w:type="gramEnd"/>
      <w:r w:rsidRPr="003F6C8D">
        <w:rPr>
          <w:rFonts w:eastAsia="Times New Roman"/>
          <w:color w:val="000000"/>
          <w:sz w:val="28"/>
          <w:szCs w:val="28"/>
        </w:rPr>
        <w:t xml:space="preserve"> - в скобках в графе 1; там же данные по составу сырья: </w:t>
      </w:r>
      <w:proofErr w:type="gramStart"/>
      <w:r w:rsidRPr="003F6C8D">
        <w:rPr>
          <w:rFonts w:eastAsia="Times New Roman"/>
          <w:color w:val="000000"/>
          <w:sz w:val="28"/>
          <w:szCs w:val="28"/>
        </w:rPr>
        <w:t>РР - полипропилен, РЕ - полиэфир, РА - полиамид, РЭ - полиэтилен)</w:t>
      </w:r>
      <w:proofErr w:type="gramEnd"/>
    </w:p>
    <w:p w:rsidR="002504F9" w:rsidRPr="002449B4" w:rsidRDefault="002504F9" w:rsidP="002504F9">
      <w:pPr>
        <w:ind w:firstLine="284"/>
        <w:jc w:val="both"/>
        <w:rPr>
          <w:rFonts w:eastAsia="Times New Roman"/>
          <w:color w:val="000000"/>
          <w:sz w:val="24"/>
          <w:szCs w:val="24"/>
        </w:rPr>
      </w:pPr>
    </w:p>
    <w:tbl>
      <w:tblPr>
        <w:tblW w:w="5000" w:type="pct"/>
        <w:jc w:val="center"/>
        <w:tblInd w:w="38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1"/>
        <w:gridCol w:w="874"/>
        <w:gridCol w:w="728"/>
        <w:gridCol w:w="874"/>
        <w:gridCol w:w="778"/>
        <w:gridCol w:w="1313"/>
        <w:gridCol w:w="874"/>
        <w:gridCol w:w="1021"/>
        <w:gridCol w:w="1021"/>
        <w:gridCol w:w="1313"/>
        <w:gridCol w:w="728"/>
        <w:gridCol w:w="728"/>
        <w:gridCol w:w="728"/>
        <w:gridCol w:w="1451"/>
      </w:tblGrid>
      <w:tr w:rsidR="002504F9" w:rsidRPr="002449B4" w:rsidTr="00875D5F">
        <w:trPr>
          <w:tblHeader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Марка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)</w:t>
            </w:r>
            <w:r w:rsidRPr="002449B4">
              <w:rPr>
                <w:rFonts w:eastAsia="Times New Roman"/>
                <w:sz w:val="24"/>
                <w:szCs w:val="24"/>
              </w:rPr>
              <w:t> (способ упрочнения, сырье)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γ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гм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г/м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 xml:space="preserve">δ, 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u w:val="single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</w:rPr>
              <w:t>фв</w:t>
            </w:r>
            <w:proofErr w:type="spellEnd"/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</w:rPr>
              <w:t>(2)</w:t>
            </w:r>
            <w:r w:rsidRPr="002449B4">
              <w:rPr>
                <w:rFonts w:eastAsia="Times New Roman"/>
                <w:sz w:val="24"/>
                <w:szCs w:val="24"/>
                <w:u w:val="single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фг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(2)</w:t>
            </w:r>
            <w:r w:rsidRPr="002449B4">
              <w:rPr>
                <w:rFonts w:eastAsia="Times New Roman"/>
                <w:sz w:val="24"/>
                <w:szCs w:val="24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м</w:t>
            </w:r>
            <w:proofErr w:type="gramEnd"/>
            <w:r w:rsidRPr="002449B4">
              <w:rPr>
                <w:rFonts w:eastAsia="Times New Roman"/>
                <w:sz w:val="24"/>
                <w:szCs w:val="24"/>
              </w:rPr>
              <w:t>/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О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90</w:t>
            </w:r>
            <w:r w:rsidRPr="002449B4">
              <w:rPr>
                <w:rFonts w:eastAsia="Times New Roman"/>
                <w:sz w:val="24"/>
                <w:szCs w:val="24"/>
              </w:rPr>
              <w:t>,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мк</w:t>
            </w:r>
            <w:proofErr w:type="spellEnd"/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u w:val="single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u w:val="single"/>
                <w:vertAlign w:val="superscript"/>
              </w:rPr>
              <w:t>в</w:t>
            </w:r>
            <w:r w:rsidRPr="002449B4">
              <w:rPr>
                <w:rFonts w:eastAsia="Times New Roman"/>
                <w:sz w:val="24"/>
                <w:szCs w:val="24"/>
                <w:u w:val="single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п</w:t>
            </w:r>
            <w:r w:rsidRPr="002449B4">
              <w:rPr>
                <w:rFonts w:eastAsia="Times New Roman"/>
                <w:sz w:val="24"/>
                <w:szCs w:val="24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кН/м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u w:val="single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</w:rPr>
              <w:t>ов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perscript"/>
              </w:rPr>
              <w:t>5</w:t>
            </w:r>
            <w:r w:rsidRPr="002449B4">
              <w:rPr>
                <w:rFonts w:eastAsia="Times New Roman"/>
                <w:sz w:val="24"/>
                <w:szCs w:val="24"/>
                <w:u w:val="single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оп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5</w:t>
            </w:r>
            <w:r w:rsidRPr="002449B4">
              <w:rPr>
                <w:rFonts w:eastAsia="Times New Roman"/>
                <w:sz w:val="24"/>
                <w:szCs w:val="24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u w:val="single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</w:rPr>
              <w:t>в,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п,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u w:val="single"/>
              </w:rPr>
              <w:t>Е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</w:rPr>
              <w:t>рв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perscript"/>
              </w:rPr>
              <w:t>5</w:t>
            </w:r>
            <w:r w:rsidRPr="002449B4">
              <w:rPr>
                <w:rFonts w:eastAsia="Times New Roman"/>
                <w:sz w:val="24"/>
                <w:szCs w:val="24"/>
                <w:u w:val="single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рп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5</w:t>
            </w:r>
            <w:r w:rsidRPr="002449B4">
              <w:rPr>
                <w:rFonts w:eastAsia="Times New Roman"/>
                <w:sz w:val="24"/>
                <w:szCs w:val="24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кН/м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u w:val="single"/>
              </w:rPr>
              <w:t>Е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bscript"/>
              </w:rPr>
              <w:t>рв</w:t>
            </w:r>
            <w:r w:rsidRPr="002449B4">
              <w:rPr>
                <w:rFonts w:eastAsia="Times New Roman"/>
                <w:sz w:val="24"/>
                <w:szCs w:val="24"/>
                <w:u w:val="single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u w:val="single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рп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</w:rPr>
              <w:t>,</w:t>
            </w:r>
          </w:p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кН/м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реф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 кН/м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caps/>
                <w:sz w:val="24"/>
                <w:szCs w:val="24"/>
              </w:rPr>
              <w:t>Р</w:t>
            </w:r>
            <w:r w:rsidRPr="002449B4">
              <w:rPr>
                <w:rFonts w:eastAsia="Times New Roman"/>
                <w:caps/>
                <w:sz w:val="24"/>
                <w:szCs w:val="24"/>
                <w:vertAlign w:val="subscript"/>
              </w:rPr>
              <w:t>Р</w:t>
            </w:r>
            <w:r w:rsidRPr="002449B4">
              <w:rPr>
                <w:rFonts w:eastAsia="Times New Roman"/>
                <w:caps/>
                <w:sz w:val="24"/>
                <w:szCs w:val="24"/>
              </w:rPr>
              <w:t>,</w:t>
            </w:r>
            <w:r w:rsidRPr="002449B4">
              <w:rPr>
                <w:rFonts w:eastAsia="Times New Roman"/>
                <w:sz w:val="24"/>
                <w:szCs w:val="24"/>
              </w:rPr>
              <w:t> кН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Д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к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мм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Р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к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%</w:t>
            </w:r>
          </w:p>
        </w:tc>
      </w:tr>
      <w:tr w:rsidR="002504F9" w:rsidRPr="002449B4" w:rsidTr="00875D5F">
        <w:trPr>
          <w:tblHeader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1. </w:t>
            </w:r>
            <w:proofErr w:type="spellStart"/>
            <w:r w:rsidRPr="003118FE">
              <w:rPr>
                <w:rFonts w:eastAsia="Times New Roman"/>
                <w:sz w:val="24"/>
                <w:szCs w:val="24"/>
              </w:rPr>
              <w:t>Геоком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 по ТУ 8397-056-05283280-2002. Ширина до </w:t>
            </w:r>
            <w:smartTag w:uri="urn:schemas-microsoft-com:office:smarttags" w:element="metricconverter">
              <w:smartTagPr>
                <w:attr w:name="ProductID" w:val="4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4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 xml:space="preserve"> и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10 м</w:t>
              </w:r>
            </w:smartTag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3118FE">
              <w:rPr>
                <w:rFonts w:eastAsia="Times New Roman"/>
                <w:sz w:val="24"/>
                <w:szCs w:val="24"/>
              </w:rPr>
              <w:t>Геоком</w:t>
            </w:r>
            <w:proofErr w:type="spellEnd"/>
            <w:r w:rsidRPr="003118FE">
              <w:rPr>
                <w:rFonts w:eastAsia="Times New Roman"/>
                <w:sz w:val="24"/>
                <w:szCs w:val="24"/>
              </w:rPr>
              <w:t>   </w:t>
            </w:r>
            <w:r w:rsidRPr="002449B4">
              <w:rPr>
                <w:rFonts w:eastAsia="Times New Roman"/>
                <w:sz w:val="24"/>
                <w:szCs w:val="24"/>
              </w:rPr>
              <w:t>       Д-160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9/7,5</w:t>
            </w:r>
          </w:p>
        </w:tc>
        <w:tc>
          <w:tcPr>
            <w:tcW w:w="29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70/95</w:t>
            </w:r>
          </w:p>
        </w:tc>
        <w:tc>
          <w:tcPr>
            <w:tcW w:w="34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60/80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9,5/7,2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10,8/8,2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1,0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14,6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(И, РР            Д-330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 ÷ 55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20,5/16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16/8,7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22/11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2,85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9,7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РЕ)                Д-450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 ÷ 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29/21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31,5/11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37,5/14,5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7,8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Д-600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35/25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41/13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51/20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4,3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7,1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3118FE">
              <w:rPr>
                <w:rFonts w:eastAsia="Times New Roman"/>
                <w:sz w:val="24"/>
                <w:szCs w:val="24"/>
              </w:rPr>
              <w:t>Геоком</w:t>
            </w:r>
            <w:proofErr w:type="spellEnd"/>
            <w:r w:rsidRPr="003118FE">
              <w:rPr>
                <w:rFonts w:eastAsia="Times New Roman"/>
                <w:sz w:val="24"/>
                <w:szCs w:val="24"/>
              </w:rPr>
              <w:t> </w:t>
            </w:r>
            <w:r w:rsidRPr="002449B4">
              <w:rPr>
                <w:rFonts w:eastAsia="Times New Roman"/>
                <w:sz w:val="24"/>
                <w:szCs w:val="24"/>
              </w:rPr>
              <w:t>          ДТМ-100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0,8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 ÷ 35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7/5</w:t>
            </w:r>
          </w:p>
        </w:tc>
        <w:tc>
          <w:tcPr>
            <w:tcW w:w="29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55/70</w:t>
            </w:r>
          </w:p>
        </w:tc>
        <w:tc>
          <w:tcPr>
            <w:tcW w:w="34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45/55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19/9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35/12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1,1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8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ИТ</w:t>
            </w:r>
            <w:proofErr w:type="gramEnd"/>
            <w:r w:rsidRPr="002449B4">
              <w:rPr>
                <w:rFonts w:eastAsia="Times New Roman"/>
                <w:sz w:val="24"/>
                <w:szCs w:val="24"/>
              </w:rPr>
              <w:t>,                ДТМ-160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0,9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53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10,5/8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31/16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47/17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1,7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43,5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РР,                 ДТМ-250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1,1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 ÷ 25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16,5/13,5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60/41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70/42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 ÷ 9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РЕ)                 ДТМ-360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360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1,3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26,5/19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84/54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100/70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170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20,5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2. </w:t>
            </w:r>
            <w:proofErr w:type="gramStart"/>
            <w:r w:rsidRPr="003118FE">
              <w:rPr>
                <w:rFonts w:eastAsia="Times New Roman"/>
                <w:sz w:val="24"/>
                <w:szCs w:val="24"/>
              </w:rPr>
              <w:t>КМ</w:t>
            </w:r>
            <w:proofErr w:type="gramEnd"/>
            <w:r w:rsidRPr="003118FE">
              <w:rPr>
                <w:rFonts w:eastAsia="Times New Roman"/>
                <w:sz w:val="24"/>
                <w:szCs w:val="24"/>
              </w:rPr>
              <w:t> </w:t>
            </w:r>
            <w:r w:rsidRPr="002449B4">
              <w:rPr>
                <w:rFonts w:eastAsia="Times New Roman"/>
                <w:sz w:val="24"/>
                <w:szCs w:val="24"/>
              </w:rPr>
              <w:t xml:space="preserve">по ТУ 8397-005-01867882-00. Ширина 1,7 ÷ </w:t>
            </w:r>
            <w:smartTag w:uri="urn:schemas-microsoft-com:office:smarttags" w:element="metricconverter">
              <w:smartTagPr>
                <w:attr w:name="ProductID" w:val="2,5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2,5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 (Значение К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ФВ</w:t>
            </w:r>
            <w:r w:rsidRPr="002449B4">
              <w:rPr>
                <w:rFonts w:eastAsia="Times New Roman"/>
                <w:sz w:val="24"/>
                <w:szCs w:val="24"/>
              </w:rPr>
              <w:t> - при нагрузке 0,1 МПа).</w:t>
            </w:r>
          </w:p>
        </w:tc>
      </w:tr>
      <w:tr w:rsidR="002504F9" w:rsidRPr="002449B4" w:rsidTr="00875D5F">
        <w:trPr>
          <w:trHeight w:val="20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КМ-1-250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(&gt; 20)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7,8/12,7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110/90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20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(И, РР,             300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/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8,8/13,7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110/90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РЕ, РА)            350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105/90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1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ИТ</w:t>
            </w:r>
            <w:proofErr w:type="gramEnd"/>
            <w:r w:rsidRPr="002449B4">
              <w:rPr>
                <w:rFonts w:eastAsia="Times New Roman"/>
                <w:sz w:val="24"/>
                <w:szCs w:val="24"/>
              </w:rPr>
              <w:t>, РЕ,            400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15,7/19,6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90/95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14,3/-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2504F9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lastRenderedPageBreak/>
              <w:t>РР)                  450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19,6/19,6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90/95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15,1/-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3. </w:t>
            </w:r>
            <w:r w:rsidRPr="003118FE">
              <w:rPr>
                <w:rFonts w:eastAsia="Times New Roman"/>
                <w:sz w:val="24"/>
                <w:szCs w:val="24"/>
              </w:rPr>
              <w:t>ПГ ДС</w:t>
            </w:r>
            <w:r w:rsidRPr="002449B4">
              <w:rPr>
                <w:rFonts w:eastAsia="Times New Roman"/>
                <w:sz w:val="24"/>
                <w:szCs w:val="24"/>
              </w:rPr>
              <w:t xml:space="preserve"> по ТУ 8397-038-05766623-97. Ширина </w:t>
            </w:r>
            <w:smartTag w:uri="urn:schemas-microsoft-com:office:smarttags" w:element="metricconverter">
              <w:smartTagPr>
                <w:attr w:name="ProductID" w:val="2,2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2,2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ПГ ДС               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8,2/12,7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(И,                    Б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10,2/16,4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2504F9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РР)                    В</w:t>
            </w:r>
            <w:proofErr w:type="gramEnd"/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120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14,2/20,4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</w:tbl>
    <w:p w:rsidR="002504F9" w:rsidRPr="003F6C8D" w:rsidRDefault="002504F9" w:rsidP="002504F9">
      <w:pPr>
        <w:rPr>
          <w:sz w:val="28"/>
          <w:szCs w:val="28"/>
        </w:rPr>
      </w:pPr>
      <w:r w:rsidRPr="003F6C8D">
        <w:rPr>
          <w:sz w:val="28"/>
          <w:szCs w:val="28"/>
        </w:rPr>
        <w:t>Продолжение табл. А</w:t>
      </w:r>
      <w:proofErr w:type="gramStart"/>
      <w:r>
        <w:rPr>
          <w:sz w:val="28"/>
          <w:szCs w:val="28"/>
        </w:rPr>
        <w:t>1</w:t>
      </w:r>
      <w:proofErr w:type="gramEnd"/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1"/>
        <w:gridCol w:w="874"/>
        <w:gridCol w:w="728"/>
        <w:gridCol w:w="874"/>
        <w:gridCol w:w="778"/>
        <w:gridCol w:w="1313"/>
        <w:gridCol w:w="874"/>
        <w:gridCol w:w="1021"/>
        <w:gridCol w:w="1021"/>
        <w:gridCol w:w="1313"/>
        <w:gridCol w:w="728"/>
        <w:gridCol w:w="728"/>
        <w:gridCol w:w="728"/>
        <w:gridCol w:w="1451"/>
      </w:tblGrid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  Г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270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/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5/6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  Д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7/12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4. </w:t>
            </w:r>
            <w:r w:rsidRPr="003F6C8D">
              <w:rPr>
                <w:rFonts w:eastAsia="Times New Roman"/>
                <w:sz w:val="24"/>
                <w:szCs w:val="24"/>
              </w:rPr>
              <w:t xml:space="preserve">Полотно нетканое </w:t>
            </w: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геотекстильное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 по ТУ 8397-046-00321454-01. Ширина до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1,7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 xml:space="preserve">. (Показатель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 - при давлении 20 кПа).</w:t>
            </w:r>
          </w:p>
        </w:tc>
      </w:tr>
      <w:tr w:rsidR="002504F9" w:rsidRPr="002449B4" w:rsidTr="00875D5F">
        <w:trPr>
          <w:trHeight w:val="20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20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И,                   300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(11)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5/6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120/100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20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19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9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РЕ                  400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(12)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8/14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120/100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500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(13)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9/16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120/100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5. </w:t>
            </w: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Геотекс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 по ТУ 8397-004-05772227-01.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449B4">
              <w:rPr>
                <w:rFonts w:eastAsia="Times New Roman"/>
                <w:sz w:val="24"/>
                <w:szCs w:val="24"/>
              </w:rPr>
              <w:t xml:space="preserve">Ширина до </w:t>
            </w:r>
            <w:smartTag w:uri="urn:schemas-microsoft-com:office:smarttags" w:element="metricconverter">
              <w:smartTagPr>
                <w:attr w:name="ProductID" w:val="3,4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3,4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 xml:space="preserve">. (Показатель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 - при давлении 0,1 мПа).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3F6C8D" w:rsidRDefault="002504F9" w:rsidP="00875D5F">
            <w:pPr>
              <w:spacing w:line="45" w:lineRule="atLeas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Геотекс</w:t>
            </w:r>
            <w:proofErr w:type="spellEnd"/>
            <w:r w:rsidRPr="003F6C8D">
              <w:rPr>
                <w:rFonts w:eastAsia="Times New Roman"/>
                <w:sz w:val="24"/>
                <w:szCs w:val="24"/>
              </w:rPr>
              <w:t xml:space="preserve"> ХХХА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150A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1 - 2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(25/-)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5/3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(И, РР)             350А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2,6 - 3,6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(22/-)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15/12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600А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3,6 - 5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(20/-)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22/18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3F6C8D" w:rsidRDefault="002504F9" w:rsidP="00875D5F">
            <w:pPr>
              <w:spacing w:line="45" w:lineRule="atLeas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Геотекс</w:t>
            </w:r>
            <w:proofErr w:type="spellEnd"/>
            <w:r w:rsidRPr="003F6C8D">
              <w:rPr>
                <w:rFonts w:eastAsia="Times New Roman"/>
                <w:sz w:val="24"/>
                <w:szCs w:val="24"/>
              </w:rPr>
              <w:t xml:space="preserve"> ХХХБ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18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3F6C8D" w:rsidRDefault="002504F9" w:rsidP="00875D5F">
            <w:pPr>
              <w:spacing w:line="18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3F6C8D">
              <w:rPr>
                <w:rFonts w:eastAsia="Times New Roman"/>
                <w:sz w:val="24"/>
                <w:szCs w:val="24"/>
              </w:rPr>
              <w:t>                       150Б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1 - 2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(25/-)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4/2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8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(И, РР)             350Б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2,6 - 3,6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(22/-)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10/8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200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600Б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3,6 - 5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(20/-)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15/13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180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19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190" w:lineRule="atLeast"/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Геотекс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 ХХХС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9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19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150С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1 - 2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-/-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7/5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lastRenderedPageBreak/>
              <w:t>(ИГ, РР)           350С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26 - 36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-/-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17/14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60"/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60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600С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3,6 - 5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-/-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24/20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100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spacing w:line="60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6. </w:t>
            </w: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Техпол</w:t>
            </w:r>
            <w:proofErr w:type="spellEnd"/>
            <w:r w:rsidRPr="003F6C8D">
              <w:rPr>
                <w:rFonts w:eastAsia="Times New Roman"/>
                <w:sz w:val="24"/>
                <w:szCs w:val="24"/>
              </w:rPr>
              <w:t> по</w:t>
            </w:r>
            <w:r w:rsidRPr="002449B4">
              <w:rPr>
                <w:rFonts w:eastAsia="Times New Roman"/>
                <w:sz w:val="24"/>
                <w:szCs w:val="24"/>
              </w:rPr>
              <w:t xml:space="preserve"> ТУ 8397-069-55804101-2002. Ширина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1,7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Техпол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             (И. РЕ)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34/-</w:t>
            </w: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7/6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110/110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7. </w:t>
            </w:r>
            <w:r w:rsidRPr="003F6C8D">
              <w:rPr>
                <w:rFonts w:eastAsia="Times New Roman"/>
                <w:sz w:val="24"/>
                <w:szCs w:val="24"/>
              </w:rPr>
              <w:t xml:space="preserve">Материал волокнистый полипропиленовый </w:t>
            </w: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геотекстильный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 по ТУ 6-06-С254-88. Ширина до </w:t>
            </w:r>
            <w:smartTag w:uri="urn:schemas-microsoft-com:office:smarttags" w:element="metricconverter">
              <w:smartTagPr>
                <w:attr w:name="ProductID" w:val="2,4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2,4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А          (И, РР)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500 - 600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45/-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11/9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150/150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3F6C8D" w:rsidRDefault="002504F9" w:rsidP="00875D5F">
            <w:pPr>
              <w:jc w:val="both"/>
              <w:rPr>
                <w:rFonts w:eastAsia="Times New Roman"/>
                <w:color w:val="FF0000"/>
                <w:sz w:val="24"/>
                <w:szCs w:val="24"/>
              </w:rPr>
            </w:pPr>
            <w:r w:rsidRPr="003F6C8D">
              <w:rPr>
                <w:rFonts w:eastAsia="Times New Roman"/>
                <w:sz w:val="24"/>
                <w:szCs w:val="24"/>
              </w:rPr>
              <w:t>8. </w:t>
            </w: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Пинема</w:t>
            </w:r>
            <w:proofErr w:type="spellEnd"/>
            <w:r w:rsidRPr="003F6C8D">
              <w:rPr>
                <w:rFonts w:eastAsia="Times New Roman"/>
                <w:sz w:val="24"/>
                <w:szCs w:val="24"/>
              </w:rPr>
              <w:t xml:space="preserve"> по ТУ 8397-001-05204776-01, ТУ 218-РФ-001-05204776-01. Ширина до </w:t>
            </w:r>
            <w:smartTag w:uri="urn:schemas-microsoft-com:office:smarttags" w:element="metricconverter">
              <w:smartTagPr>
                <w:attr w:name="ProductID" w:val="5,3 м"/>
              </w:smartTagPr>
              <w:r w:rsidRPr="003F6C8D">
                <w:rPr>
                  <w:rFonts w:eastAsia="Times New Roman"/>
                  <w:sz w:val="24"/>
                  <w:szCs w:val="24"/>
                </w:rPr>
                <w:t>5,3 м</w:t>
              </w:r>
            </w:smartTag>
            <w:r w:rsidRPr="003F6C8D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3F6C8D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Пинема</w:t>
            </w:r>
            <w:proofErr w:type="spellEnd"/>
            <w:r w:rsidRPr="003F6C8D">
              <w:rPr>
                <w:rFonts w:eastAsia="Times New Roman"/>
                <w:sz w:val="24"/>
                <w:szCs w:val="24"/>
              </w:rPr>
              <w:t>             ТC-190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190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2,2</w:t>
            </w:r>
          </w:p>
        </w:tc>
        <w:tc>
          <w:tcPr>
            <w:tcW w:w="299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130/60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115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3/3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115/130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95/115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7/4</w:t>
            </w:r>
          </w:p>
        </w:tc>
        <w:tc>
          <w:tcPr>
            <w:tcW w:w="4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9/5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0,65</w:t>
            </w:r>
          </w:p>
        </w:tc>
        <w:tc>
          <w:tcPr>
            <w:tcW w:w="2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41</w:t>
            </w:r>
          </w:p>
        </w:tc>
        <w:tc>
          <w:tcPr>
            <w:tcW w:w="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  ТС-400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4,6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7,8/7,8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125/140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100/115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12/10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23/16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48,5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(И, РР)             ТС-600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6,7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11,6/11,6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125/140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100/115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20/15,5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35/28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140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Пинема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          ТСМ-190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190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2,5</w:t>
            </w:r>
          </w:p>
        </w:tc>
        <w:tc>
          <w:tcPr>
            <w:tcW w:w="299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130/60</w:t>
            </w: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3,1/3,1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85/110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80/90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10/8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13/12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0,85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29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&gt;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(И, РР)          ТСМ-400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11,6/11,6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110/120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100/110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16/12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30/20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108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2,45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  <w:tr w:rsidR="002504F9" w:rsidRPr="002449B4" w:rsidTr="00875D5F">
        <w:trPr>
          <w:jc w:val="center"/>
        </w:trPr>
        <w:tc>
          <w:tcPr>
            <w:tcW w:w="74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                    ТСМ-600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6,9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55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17,7/17,7</w:t>
            </w:r>
          </w:p>
        </w:tc>
        <w:tc>
          <w:tcPr>
            <w:tcW w:w="29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110/120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100/110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31/22</w:t>
            </w:r>
          </w:p>
        </w:tc>
        <w:tc>
          <w:tcPr>
            <w:tcW w:w="4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48/30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155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3,62</w:t>
            </w:r>
          </w:p>
        </w:tc>
        <w:tc>
          <w:tcPr>
            <w:tcW w:w="2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9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&lt; 8</w:t>
            </w:r>
          </w:p>
        </w:tc>
      </w:tr>
    </w:tbl>
    <w:p w:rsidR="002504F9" w:rsidRDefault="002504F9" w:rsidP="002504F9"/>
    <w:p w:rsidR="002504F9" w:rsidRPr="003F6C8D" w:rsidRDefault="002504F9" w:rsidP="002504F9">
      <w:pPr>
        <w:rPr>
          <w:sz w:val="28"/>
          <w:szCs w:val="28"/>
        </w:rPr>
      </w:pPr>
      <w:r w:rsidRPr="002504F9">
        <w:rPr>
          <w:spacing w:val="40"/>
          <w:sz w:val="28"/>
          <w:szCs w:val="28"/>
        </w:rPr>
        <w:t>Таблица</w:t>
      </w:r>
      <w:r w:rsidRPr="003F6C8D">
        <w:rPr>
          <w:sz w:val="28"/>
          <w:szCs w:val="28"/>
        </w:rPr>
        <w:t xml:space="preserve"> А</w:t>
      </w:r>
      <w:proofErr w:type="gramStart"/>
      <w:r>
        <w:rPr>
          <w:sz w:val="28"/>
          <w:szCs w:val="28"/>
        </w:rPr>
        <w:t>2</w:t>
      </w:r>
      <w:proofErr w:type="gramEnd"/>
      <w:r w:rsidRPr="003F6C8D">
        <w:rPr>
          <w:sz w:val="28"/>
          <w:szCs w:val="28"/>
        </w:rPr>
        <w:t xml:space="preserve"> -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Геотекстильные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тканые материалы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2"/>
        <w:gridCol w:w="846"/>
        <w:gridCol w:w="606"/>
        <w:gridCol w:w="718"/>
        <w:gridCol w:w="531"/>
        <w:gridCol w:w="532"/>
        <w:gridCol w:w="971"/>
        <w:gridCol w:w="825"/>
        <w:gridCol w:w="386"/>
        <w:gridCol w:w="532"/>
        <w:gridCol w:w="532"/>
        <w:gridCol w:w="532"/>
        <w:gridCol w:w="1246"/>
        <w:gridCol w:w="1117"/>
        <w:gridCol w:w="386"/>
        <w:gridCol w:w="1260"/>
      </w:tblGrid>
      <w:tr w:rsidR="002504F9" w:rsidRPr="002449B4" w:rsidTr="00875D5F">
        <w:trPr>
          <w:tblHeader/>
          <w:jc w:val="center"/>
        </w:trPr>
        <w:tc>
          <w:tcPr>
            <w:tcW w:w="1232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tab/>
            </w:r>
            <w:r w:rsidRPr="002449B4">
              <w:rPr>
                <w:rFonts w:eastAsia="Times New Roman"/>
                <w:sz w:val="24"/>
                <w:szCs w:val="24"/>
              </w:rPr>
              <w:t>Марка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289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γ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гм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г/м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07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фв</w:t>
            </w:r>
            <w:r w:rsidRPr="002449B4">
              <w:rPr>
                <w:rFonts w:eastAsia="Times New Roman"/>
                <w:sz w:val="24"/>
                <w:szCs w:val="24"/>
              </w:rPr>
              <w:t>, м/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245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О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90</w:t>
            </w:r>
            <w:r w:rsidRPr="002449B4">
              <w:rPr>
                <w:rFonts w:eastAsia="Times New Roman"/>
                <w:sz w:val="24"/>
                <w:szCs w:val="24"/>
              </w:rPr>
              <w:t>,мк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в</w:t>
            </w:r>
          </w:p>
        </w:tc>
        <w:tc>
          <w:tcPr>
            <w:tcW w:w="18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п</w:t>
            </w: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</w:p>
        </w:tc>
        <w:tc>
          <w:tcPr>
            <w:tcW w:w="28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п</w:t>
            </w:r>
          </w:p>
        </w:tc>
        <w:tc>
          <w:tcPr>
            <w:tcW w:w="678" w:type="pct"/>
            <w:gridSpan w:val="4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lang w:val="en-US"/>
              </w:rPr>
              <w:t>R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в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кН/м при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 %</w:t>
            </w:r>
          </w:p>
        </w:tc>
        <w:tc>
          <w:tcPr>
            <w:tcW w:w="426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дл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120</w:t>
            </w:r>
            <w:r w:rsidRPr="002449B4">
              <w:rPr>
                <w:rFonts w:eastAsia="Times New Roman"/>
                <w:sz w:val="24"/>
                <w:szCs w:val="24"/>
              </w:rPr>
              <w:t>, кН/м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(0,5</w:t>
            </w:r>
            <w:proofErr w:type="spellStart"/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Rp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)в</w:t>
            </w:r>
            <w:r w:rsidRPr="002449B4">
              <w:rPr>
                <w:rFonts w:eastAsia="Times New Roman"/>
                <w:sz w:val="24"/>
                <w:szCs w:val="24"/>
              </w:rPr>
              <w:t>, %</w:t>
            </w:r>
          </w:p>
        </w:tc>
        <w:tc>
          <w:tcPr>
            <w:tcW w:w="132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 w:rsidRPr="002449B4">
              <w:rPr>
                <w:rFonts w:eastAsia="Times New Roman"/>
                <w:sz w:val="24"/>
                <w:szCs w:val="24"/>
              </w:rPr>
              <w:t>, кН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Д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к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,м</w:t>
            </w:r>
            <w:proofErr w:type="gramEnd"/>
            <w:r w:rsidRPr="002449B4">
              <w:rPr>
                <w:rFonts w:eastAsia="Times New Roman"/>
                <w:sz w:val="24"/>
                <w:szCs w:val="24"/>
              </w:rPr>
              <w:t>м</w:t>
            </w:r>
            <w:proofErr w:type="spellEnd"/>
          </w:p>
        </w:tc>
      </w:tr>
      <w:tr w:rsidR="002504F9" w:rsidRPr="002449B4" w:rsidTr="00875D5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4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кН/м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tblHeader/>
          <w:jc w:val="center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6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Ткани. </w:t>
            </w:r>
            <w:r w:rsidRPr="002449B4">
              <w:rPr>
                <w:rFonts w:eastAsia="Times New Roman"/>
                <w:sz w:val="24"/>
                <w:szCs w:val="24"/>
              </w:rPr>
              <w:t>Сырье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)</w:t>
            </w:r>
            <w:r w:rsidRPr="002449B4">
              <w:rPr>
                <w:rFonts w:eastAsia="Times New Roman"/>
                <w:sz w:val="24"/>
                <w:szCs w:val="24"/>
              </w:rPr>
              <w:t xml:space="preserve">- РЕ (ТЛ-200-МА), РР (ТПП-2), - РЕ и РА (РЕ - по основе, ТЛК-200), РА (ТК-400). Ширина до </w:t>
            </w:r>
            <w:smartTag w:uri="urn:schemas-microsoft-com:office:smarttags" w:element="metricconverter">
              <w:smartTagPr>
                <w:attr w:name="ProductID" w:val="1,7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1,7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</w:t>
            </w:r>
          </w:p>
        </w:tc>
      </w:tr>
      <w:tr w:rsidR="002504F9" w:rsidRPr="002449B4" w:rsidTr="00875D5F">
        <w:trPr>
          <w:jc w:val="center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ТЛ-200-МА</w:t>
            </w:r>
            <w:r w:rsidRPr="002449B4">
              <w:rPr>
                <w:rFonts w:eastAsia="Times New Roman"/>
                <w:sz w:val="24"/>
                <w:szCs w:val="24"/>
              </w:rPr>
              <w:t> по ТУ 8378-001-</w:t>
            </w:r>
            <w:r w:rsidRPr="002449B4">
              <w:rPr>
                <w:rFonts w:eastAsia="Times New Roman"/>
                <w:sz w:val="24"/>
                <w:szCs w:val="24"/>
              </w:rPr>
              <w:lastRenderedPageBreak/>
              <w:t>00302379-93</w:t>
            </w:r>
          </w:p>
        </w:tc>
        <w:tc>
          <w:tcPr>
            <w:tcW w:w="28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lastRenderedPageBreak/>
              <w:t>570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204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86</w:t>
            </w:r>
          </w:p>
        </w:tc>
        <w:tc>
          <w:tcPr>
            <w:tcW w:w="3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2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lastRenderedPageBreak/>
              <w:t>ТПП-2 по ТУ 2282-016-00327592-2001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46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3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2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ТЛК-200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580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1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ТК-400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890</w:t>
            </w:r>
          </w:p>
        </w:tc>
        <w:tc>
          <w:tcPr>
            <w:tcW w:w="2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3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</w:tbl>
    <w:p w:rsidR="002504F9" w:rsidRDefault="002504F9" w:rsidP="002504F9">
      <w:pPr>
        <w:tabs>
          <w:tab w:val="left" w:pos="5191"/>
        </w:tabs>
      </w:pPr>
    </w:p>
    <w:p w:rsidR="002504F9" w:rsidRPr="003F6C8D" w:rsidRDefault="002504F9" w:rsidP="002504F9">
      <w:pPr>
        <w:tabs>
          <w:tab w:val="left" w:pos="5191"/>
        </w:tabs>
        <w:rPr>
          <w:b/>
          <w:sz w:val="28"/>
          <w:szCs w:val="28"/>
        </w:rPr>
      </w:pPr>
      <w:r w:rsidRPr="002504F9">
        <w:rPr>
          <w:spacing w:val="40"/>
          <w:sz w:val="28"/>
          <w:szCs w:val="28"/>
        </w:rPr>
        <w:t>Таблица</w:t>
      </w:r>
      <w:r w:rsidRPr="003F6C8D">
        <w:rPr>
          <w:rFonts w:eastAsia="Times New Roman"/>
          <w:color w:val="000000"/>
          <w:sz w:val="28"/>
          <w:szCs w:val="28"/>
        </w:rPr>
        <w:t xml:space="preserve"> А</w:t>
      </w:r>
      <w:r>
        <w:rPr>
          <w:rFonts w:eastAsia="Times New Roman"/>
          <w:color w:val="000000"/>
          <w:sz w:val="28"/>
          <w:szCs w:val="28"/>
        </w:rPr>
        <w:t>3</w:t>
      </w:r>
      <w:r w:rsidRPr="003F6C8D">
        <w:rPr>
          <w:rFonts w:eastAsia="Times New Roman"/>
          <w:color w:val="000000"/>
          <w:sz w:val="28"/>
          <w:szCs w:val="28"/>
        </w:rPr>
        <w:t xml:space="preserve"> - Прочие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геотекстильные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материалы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9"/>
        <w:gridCol w:w="878"/>
        <w:gridCol w:w="877"/>
        <w:gridCol w:w="1170"/>
        <w:gridCol w:w="877"/>
        <w:gridCol w:w="731"/>
        <w:gridCol w:w="877"/>
        <w:gridCol w:w="1316"/>
        <w:gridCol w:w="1462"/>
        <w:gridCol w:w="877"/>
        <w:gridCol w:w="877"/>
        <w:gridCol w:w="1170"/>
        <w:gridCol w:w="1901"/>
      </w:tblGrid>
      <w:tr w:rsidR="002504F9" w:rsidRPr="002449B4" w:rsidTr="00875D5F">
        <w:trPr>
          <w:tblHeader/>
          <w:jc w:val="center"/>
        </w:trPr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Марка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 xml:space="preserve">δ, 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γ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гм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г/м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40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фв</w:t>
            </w:r>
            <w:r w:rsidRPr="002449B4">
              <w:rPr>
                <w:rFonts w:eastAsia="Times New Roman"/>
                <w:sz w:val="24"/>
                <w:szCs w:val="24"/>
              </w:rPr>
              <w:t>, м/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сут</w:t>
            </w:r>
            <w:proofErr w:type="spellEnd"/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О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90</w:t>
            </w:r>
            <w:r w:rsidRPr="002449B4">
              <w:rPr>
                <w:rFonts w:eastAsia="Times New Roman"/>
                <w:sz w:val="24"/>
                <w:szCs w:val="24"/>
              </w:rPr>
              <w:t>,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мк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в</w:t>
            </w: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п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r w:rsidRPr="002449B4">
              <w:rPr>
                <w:rFonts w:eastAsia="Times New Roman"/>
                <w:sz w:val="24"/>
                <w:szCs w:val="24"/>
              </w:rPr>
              <w:t> или (ε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о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5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r w:rsidRPr="002449B4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п</w:t>
            </w:r>
            <w:r w:rsidRPr="002449B4">
              <w:rPr>
                <w:rFonts w:eastAsia="Times New Roman"/>
                <w:sz w:val="24"/>
                <w:szCs w:val="24"/>
              </w:rPr>
              <w:t> или (ε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о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5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п</w:t>
            </w:r>
            <w:r w:rsidRPr="002449B4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000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lang w:val="en-US"/>
              </w:rPr>
              <w:t>R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в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кН/м при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 %</w:t>
            </w:r>
          </w:p>
        </w:tc>
        <w:tc>
          <w:tcPr>
            <w:tcW w:w="65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дл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120</w:t>
            </w:r>
            <w:r w:rsidRPr="002449B4">
              <w:rPr>
                <w:rFonts w:eastAsia="Times New Roman"/>
                <w:sz w:val="24"/>
                <w:szCs w:val="24"/>
              </w:rPr>
              <w:t>, кН/м</w:t>
            </w:r>
          </w:p>
        </w:tc>
      </w:tr>
      <w:tr w:rsidR="002504F9" w:rsidRPr="002449B4" w:rsidTr="00875D5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кН/м</w:t>
            </w:r>
          </w:p>
        </w:tc>
        <w:tc>
          <w:tcPr>
            <w:tcW w:w="950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tblHeader/>
          <w:jc w:val="center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 xml:space="preserve">1.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Нитепрошивное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 полотно по ТУ 8397-017-00327592-2000. Ширина 1,27; 1,60; 1,80. Сырье - РА.</w:t>
            </w:r>
          </w:p>
        </w:tc>
      </w:tr>
      <w:tr w:rsidR="002504F9" w:rsidRPr="002449B4" w:rsidTr="00875D5F">
        <w:trPr>
          <w:jc w:val="center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ПНП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0,85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265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(24)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(22)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2.</w:t>
            </w:r>
            <w:r w:rsidRPr="002449B4">
              <w:rPr>
                <w:rFonts w:eastAsia="Times New Roman"/>
                <w:i/>
                <w:iCs/>
                <w:sz w:val="24"/>
                <w:szCs w:val="24"/>
              </w:rPr>
              <w:t> </w:t>
            </w:r>
            <w:r w:rsidRPr="002449B4">
              <w:rPr>
                <w:rFonts w:eastAsia="Times New Roman"/>
                <w:sz w:val="24"/>
                <w:szCs w:val="24"/>
              </w:rPr>
              <w:t xml:space="preserve">Нетканые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нитепрошивные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 полотна </w:t>
            </w:r>
            <w:proofErr w:type="spellStart"/>
            <w:r w:rsidRPr="002449B4">
              <w:rPr>
                <w:rFonts w:eastAsia="Times New Roman"/>
                <w:sz w:val="24"/>
                <w:szCs w:val="24"/>
                <w:u w:val="single"/>
              </w:rPr>
              <w:t>Армосет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 по ТУ 8397-063-55804101-2002 и </w:t>
            </w:r>
            <w:proofErr w:type="spellStart"/>
            <w:r w:rsidRPr="002449B4">
              <w:rPr>
                <w:rFonts w:eastAsia="Times New Roman"/>
                <w:sz w:val="24"/>
                <w:szCs w:val="24"/>
                <w:u w:val="single"/>
              </w:rPr>
              <w:t>Армотекс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 по ТУ 8397-065-558041101-2002. Ширина 1,50 - </w:t>
            </w:r>
            <w:smartTag w:uri="urn:schemas-microsoft-com:office:smarttags" w:element="metricconverter">
              <w:smartTagPr>
                <w:attr w:name="ProductID" w:val="1,55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1,55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 Сырье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)</w:t>
            </w:r>
            <w:r w:rsidRPr="002449B4">
              <w:rPr>
                <w:rFonts w:eastAsia="Times New Roman"/>
                <w:sz w:val="24"/>
                <w:szCs w:val="24"/>
              </w:rPr>
              <w:t> - РЕ.</w:t>
            </w:r>
          </w:p>
        </w:tc>
      </w:tr>
      <w:tr w:rsidR="002504F9" w:rsidRPr="002449B4" w:rsidTr="00875D5F">
        <w:trPr>
          <w:jc w:val="center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Армосет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(25)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(25)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Армотекс</w:t>
            </w:r>
            <w:proofErr w:type="spellEnd"/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(30)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(35)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45"/>
          <w:jc w:val="center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spacing w:line="45" w:lineRule="atLeast"/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3. </w:t>
            </w:r>
            <w:r w:rsidRPr="003F6C8D">
              <w:rPr>
                <w:rFonts w:eastAsia="Times New Roman"/>
                <w:sz w:val="24"/>
                <w:szCs w:val="24"/>
              </w:rPr>
              <w:t xml:space="preserve">Нетканое </w:t>
            </w:r>
            <w:proofErr w:type="spellStart"/>
            <w:r w:rsidRPr="003F6C8D">
              <w:rPr>
                <w:rFonts w:eastAsia="Times New Roman"/>
                <w:sz w:val="24"/>
                <w:szCs w:val="24"/>
              </w:rPr>
              <w:t>холстопрошивное</w:t>
            </w:r>
            <w:proofErr w:type="spellEnd"/>
            <w:r w:rsidRPr="003F6C8D">
              <w:rPr>
                <w:rFonts w:eastAsia="Times New Roman"/>
                <w:sz w:val="24"/>
                <w:szCs w:val="24"/>
              </w:rPr>
              <w:t xml:space="preserve"> полотно</w:t>
            </w:r>
            <w:r w:rsidRPr="002449B4">
              <w:rPr>
                <w:rFonts w:eastAsia="Times New Roman"/>
                <w:sz w:val="24"/>
                <w:szCs w:val="24"/>
              </w:rPr>
              <w:t xml:space="preserve"> по ТУ 8397-046-00321454-01. Ширина до </w:t>
            </w:r>
            <w:smartTag w:uri="urn:schemas-microsoft-com:office:smarttags" w:element="metricconverter">
              <w:smartTagPr>
                <w:attr w:name="ProductID" w:val="3,8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3,8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 xml:space="preserve"> сырье РЕ. (Показатель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К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ф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 </w:t>
            </w:r>
            <w:r w:rsidRPr="002449B4">
              <w:rPr>
                <w:rFonts w:eastAsia="Times New Roman"/>
                <w:sz w:val="24"/>
                <w:szCs w:val="24"/>
              </w:rPr>
              <w:t xml:space="preserve">- при давлении 20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кПА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).</w:t>
            </w:r>
          </w:p>
        </w:tc>
      </w:tr>
      <w:tr w:rsidR="002504F9" w:rsidRPr="002449B4" w:rsidTr="00875D5F">
        <w:trPr>
          <w:jc w:val="center"/>
        </w:trPr>
        <w:tc>
          <w:tcPr>
            <w:tcW w:w="55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3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3,5</w:t>
            </w:r>
          </w:p>
        </w:tc>
        <w:tc>
          <w:tcPr>
            <w:tcW w:w="3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300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(11)</w:t>
            </w:r>
          </w:p>
        </w:tc>
        <w:tc>
          <w:tcPr>
            <w:tcW w:w="3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(120)</w:t>
            </w:r>
          </w:p>
        </w:tc>
        <w:tc>
          <w:tcPr>
            <w:tcW w:w="5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(100)</w:t>
            </w:r>
          </w:p>
        </w:tc>
        <w:tc>
          <w:tcPr>
            <w:tcW w:w="3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(12)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(120)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(100)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5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4,5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(12)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(120)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(100)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</w:tbl>
    <w:p w:rsidR="002504F9" w:rsidRDefault="002504F9" w:rsidP="002504F9">
      <w:pPr>
        <w:jc w:val="center"/>
        <w:rPr>
          <w:rFonts w:eastAsia="Times New Roman"/>
          <w:color w:val="000000"/>
          <w:sz w:val="24"/>
          <w:szCs w:val="24"/>
        </w:rPr>
      </w:pPr>
    </w:p>
    <w:p w:rsidR="002504F9" w:rsidRPr="003F6C8D" w:rsidRDefault="002504F9" w:rsidP="002504F9">
      <w:pPr>
        <w:spacing w:line="360" w:lineRule="auto"/>
        <w:rPr>
          <w:rFonts w:eastAsia="Times New Roman"/>
          <w:color w:val="000000"/>
          <w:sz w:val="28"/>
          <w:szCs w:val="28"/>
        </w:rPr>
      </w:pPr>
      <w:r w:rsidRPr="002504F9">
        <w:rPr>
          <w:spacing w:val="40"/>
          <w:sz w:val="28"/>
          <w:szCs w:val="28"/>
        </w:rPr>
        <w:t>Таблица</w:t>
      </w:r>
      <w:r w:rsidRPr="003F6C8D">
        <w:rPr>
          <w:rFonts w:eastAsia="Times New Roman"/>
          <w:color w:val="000000"/>
          <w:sz w:val="28"/>
          <w:szCs w:val="28"/>
        </w:rPr>
        <w:t xml:space="preserve"> </w:t>
      </w:r>
      <w:r>
        <w:rPr>
          <w:rFonts w:eastAsia="Times New Roman"/>
          <w:color w:val="000000"/>
          <w:sz w:val="28"/>
          <w:szCs w:val="28"/>
        </w:rPr>
        <w:t>А</w:t>
      </w:r>
      <w:proofErr w:type="gramStart"/>
      <w:r>
        <w:rPr>
          <w:rFonts w:eastAsia="Times New Roman"/>
          <w:color w:val="000000"/>
          <w:sz w:val="28"/>
          <w:szCs w:val="28"/>
        </w:rPr>
        <w:t>4</w:t>
      </w:r>
      <w:proofErr w:type="gramEnd"/>
      <w:r w:rsidRPr="003F6C8D">
        <w:rPr>
          <w:rFonts w:eastAsia="Times New Roman"/>
          <w:color w:val="000000"/>
          <w:sz w:val="28"/>
          <w:szCs w:val="28"/>
        </w:rPr>
        <w:t xml:space="preserve"> - Плоские </w:t>
      </w:r>
      <w:proofErr w:type="spellStart"/>
      <w:r w:rsidRPr="003F6C8D">
        <w:rPr>
          <w:rFonts w:eastAsia="Times New Roman"/>
          <w:color w:val="000000"/>
          <w:sz w:val="28"/>
          <w:szCs w:val="28"/>
        </w:rPr>
        <w:t>геосетки</w:t>
      </w:r>
      <w:proofErr w:type="spellEnd"/>
      <w:r w:rsidRPr="003F6C8D">
        <w:rPr>
          <w:rFonts w:eastAsia="Times New Roman"/>
          <w:color w:val="000000"/>
          <w:sz w:val="28"/>
          <w:szCs w:val="28"/>
        </w:rPr>
        <w:t xml:space="preserve"> для армирования асфальтобетонных покрытий</w:t>
      </w:r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9"/>
        <w:gridCol w:w="1316"/>
        <w:gridCol w:w="1462"/>
        <w:gridCol w:w="731"/>
        <w:gridCol w:w="731"/>
        <w:gridCol w:w="1170"/>
        <w:gridCol w:w="1316"/>
        <w:gridCol w:w="439"/>
        <w:gridCol w:w="439"/>
        <w:gridCol w:w="585"/>
        <w:gridCol w:w="1024"/>
      </w:tblGrid>
      <w:tr w:rsidR="002504F9" w:rsidRPr="002449B4" w:rsidTr="00875D5F">
        <w:trPr>
          <w:tblHeader/>
          <w:jc w:val="center"/>
        </w:trPr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lastRenderedPageBreak/>
              <w:t>Марка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1</w:t>
            </w:r>
            <w:proofErr w:type="gram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45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γ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гм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 г/м</w:t>
            </w:r>
            <w:proofErr w:type="gramStart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50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 xml:space="preserve">Размер ячеек, 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в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  <w:lang w:val="en-US"/>
              </w:rPr>
              <w:t>R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p</w:t>
            </w:r>
            <w:proofErr w:type="spellEnd"/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п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r w:rsidRPr="002449B4">
              <w:rPr>
                <w:rFonts w:eastAsia="Times New Roman"/>
                <w:sz w:val="24"/>
                <w:szCs w:val="24"/>
              </w:rPr>
              <w:t> или (ε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r w:rsidRPr="002449B4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п</w:t>
            </w:r>
            <w:r w:rsidRPr="002449B4">
              <w:rPr>
                <w:rFonts w:eastAsia="Times New Roman"/>
                <w:sz w:val="24"/>
                <w:szCs w:val="24"/>
              </w:rPr>
              <w:t> или (ε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20</w:t>
            </w:r>
            <w:r w:rsidRPr="002449B4">
              <w:rPr>
                <w:rFonts w:eastAsia="Times New Roman"/>
                <w:sz w:val="24"/>
                <w:szCs w:val="24"/>
                <w:vertAlign w:val="subscript"/>
                <w:lang w:val="en-US"/>
              </w:rPr>
              <w:t>max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п</w:t>
            </w:r>
            <w:r w:rsidRPr="002449B4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  <w:lang w:val="en-US"/>
              </w:rPr>
              <w:t>R 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ε</w:t>
            </w:r>
            <w:r w:rsidRPr="002449B4">
              <w:rPr>
                <w:rFonts w:eastAsia="Times New Roman"/>
                <w:sz w:val="24"/>
                <w:szCs w:val="24"/>
                <w:vertAlign w:val="superscript"/>
              </w:rPr>
              <w:t>в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 xml:space="preserve">, кН/м </w:t>
            </w: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приε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в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 %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2449B4">
              <w:rPr>
                <w:rFonts w:eastAsia="Times New Roman"/>
                <w:sz w:val="24"/>
                <w:szCs w:val="24"/>
              </w:rPr>
              <w:t>Т</w:t>
            </w:r>
            <w:r w:rsidRPr="002449B4">
              <w:rPr>
                <w:rFonts w:eastAsia="Times New Roman"/>
                <w:sz w:val="24"/>
                <w:szCs w:val="24"/>
                <w:vertAlign w:val="subscript"/>
              </w:rPr>
              <w:t>д</w:t>
            </w:r>
            <w:proofErr w:type="spellEnd"/>
            <w:r w:rsidRPr="002449B4">
              <w:rPr>
                <w:rFonts w:eastAsia="Times New Roman"/>
                <w:sz w:val="24"/>
                <w:szCs w:val="24"/>
              </w:rPr>
              <w:t>, ºС</w:t>
            </w:r>
          </w:p>
        </w:tc>
      </w:tr>
      <w:tr w:rsidR="002504F9" w:rsidRPr="002449B4" w:rsidTr="00875D5F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500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кН/м</w:t>
            </w:r>
          </w:p>
        </w:tc>
        <w:tc>
          <w:tcPr>
            <w:tcW w:w="850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%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tblHeader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3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11</w:t>
            </w: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 xml:space="preserve">1. ГСК по ТУ 5952-062-00204984-01. Ширина 1,2 ÷ </w:t>
            </w:r>
            <w:smartTag w:uri="urn:schemas-microsoft-com:office:smarttags" w:element="metricconverter">
              <w:smartTagPr>
                <w:attr w:name="ProductID" w:val="2,4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2,4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>. Сырье - стекловолокно с пропиткой.</w:t>
            </w:r>
          </w:p>
        </w:tc>
      </w:tr>
      <w:tr w:rsidR="002504F9" w:rsidRPr="002449B4" w:rsidTr="00875D5F">
        <w:trPr>
          <w:trHeight w:val="230"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ГСК 40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50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12,5×12,5 ÷ 50×50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35</w:t>
            </w:r>
          </w:p>
        </w:tc>
        <w:tc>
          <w:tcPr>
            <w:tcW w:w="40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5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5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trHeight w:val="230"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450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280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250" w:type="pc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</w:t>
            </w:r>
            <w:r w:rsidRPr="003F6C8D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4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500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jc w:val="center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jc w:val="center"/>
        </w:trPr>
        <w:tc>
          <w:tcPr>
            <w:tcW w:w="185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450" w:type="pct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120</w:t>
            </w:r>
          </w:p>
        </w:tc>
        <w:tc>
          <w:tcPr>
            <w:tcW w:w="250" w:type="pct"/>
            <w:tcBorders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1200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200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504F9" w:rsidRPr="002449B4" w:rsidRDefault="002504F9" w:rsidP="00875D5F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2449B4" w:rsidTr="00875D5F">
        <w:trPr>
          <w:jc w:val="center"/>
        </w:trPr>
        <w:tc>
          <w:tcPr>
            <w:tcW w:w="5000" w:type="pct"/>
            <w:gridSpan w:val="11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 xml:space="preserve">2. СДА по ТУ 2296-057-002044949-99 и СБП-Д по ТУ 218 РФ-001-05204776-2000. Ширина </w:t>
            </w:r>
            <w:smartTag w:uri="urn:schemas-microsoft-com:office:smarttags" w:element="metricconverter">
              <w:smartTagPr>
                <w:attr w:name="ProductID" w:val="1,0 м"/>
              </w:smartTagPr>
              <w:r w:rsidRPr="002449B4">
                <w:rPr>
                  <w:rFonts w:eastAsia="Times New Roman"/>
                  <w:sz w:val="24"/>
                  <w:szCs w:val="24"/>
                </w:rPr>
                <w:t>1,0 м</w:t>
              </w:r>
            </w:smartTag>
            <w:r w:rsidRPr="002449B4">
              <w:rPr>
                <w:rFonts w:eastAsia="Times New Roman"/>
                <w:sz w:val="24"/>
                <w:szCs w:val="24"/>
              </w:rPr>
              <w:t xml:space="preserve">. Доп. документы - </w:t>
            </w:r>
            <w:proofErr w:type="gramStart"/>
            <w:r w:rsidRPr="002449B4">
              <w:rPr>
                <w:rFonts w:eastAsia="Times New Roman"/>
                <w:sz w:val="24"/>
                <w:szCs w:val="24"/>
              </w:rPr>
              <w:t>З</w:t>
            </w:r>
            <w:proofErr w:type="gramEnd"/>
            <w:r w:rsidRPr="002449B4">
              <w:rPr>
                <w:rFonts w:eastAsia="Times New Roman"/>
                <w:sz w:val="24"/>
                <w:szCs w:val="24"/>
              </w:rPr>
              <w:t>, Р. Сырье - стекловолокно с пропиткой, базальтовое волокно с пропиткой.</w:t>
            </w:r>
          </w:p>
        </w:tc>
      </w:tr>
      <w:tr w:rsidR="002504F9" w:rsidRPr="002449B4" w:rsidTr="00875D5F">
        <w:trPr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СДА 25×25 (100)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320</w:t>
            </w:r>
          </w:p>
        </w:tc>
        <w:tc>
          <w:tcPr>
            <w:tcW w:w="5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25×25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2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2449B4" w:rsidTr="00875D5F">
        <w:trPr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СБП-Д 25×25 (100)</w:t>
            </w:r>
          </w:p>
        </w:tc>
        <w:tc>
          <w:tcPr>
            <w:tcW w:w="4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320</w:t>
            </w:r>
          </w:p>
        </w:tc>
        <w:tc>
          <w:tcPr>
            <w:tcW w:w="5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25×25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40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600" w:type="pct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20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35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2504F9" w:rsidRPr="002449B4" w:rsidRDefault="002504F9" w:rsidP="00875D5F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2449B4">
              <w:rPr>
                <w:rFonts w:eastAsia="Times New Roman"/>
                <w:sz w:val="24"/>
                <w:szCs w:val="24"/>
              </w:rPr>
              <w:t>-</w:t>
            </w:r>
          </w:p>
        </w:tc>
      </w:tr>
    </w:tbl>
    <w:p w:rsidR="002504F9" w:rsidRDefault="002504F9" w:rsidP="002504F9">
      <w:pPr>
        <w:jc w:val="center"/>
        <w:rPr>
          <w:rFonts w:eastAsia="Times New Roman"/>
          <w:color w:val="000000"/>
          <w:sz w:val="24"/>
          <w:szCs w:val="24"/>
        </w:rPr>
      </w:pPr>
    </w:p>
    <w:p w:rsidR="002504F9" w:rsidRPr="003F6C8D" w:rsidRDefault="002504F9" w:rsidP="002504F9">
      <w:pPr>
        <w:spacing w:line="360" w:lineRule="auto"/>
        <w:ind w:firstLine="284"/>
        <w:jc w:val="both"/>
        <w:rPr>
          <w:rFonts w:eastAsia="Times New Roman"/>
          <w:sz w:val="28"/>
          <w:szCs w:val="28"/>
        </w:rPr>
      </w:pPr>
      <w:r w:rsidRPr="002504F9">
        <w:rPr>
          <w:spacing w:val="40"/>
          <w:sz w:val="28"/>
          <w:szCs w:val="28"/>
        </w:rPr>
        <w:t>Таблица</w:t>
      </w:r>
      <w:r w:rsidRPr="003F6C8D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А5</w:t>
      </w:r>
      <w:r w:rsidRPr="003F6C8D">
        <w:rPr>
          <w:rFonts w:eastAsia="Times New Roman"/>
          <w:sz w:val="28"/>
          <w:szCs w:val="28"/>
        </w:rPr>
        <w:t xml:space="preserve">- Технические характеристики </w:t>
      </w:r>
      <w:proofErr w:type="spellStart"/>
      <w:r w:rsidRPr="003F6C8D">
        <w:rPr>
          <w:rFonts w:eastAsia="Times New Roman"/>
          <w:sz w:val="28"/>
          <w:szCs w:val="28"/>
        </w:rPr>
        <w:t>геосеток</w:t>
      </w:r>
      <w:proofErr w:type="spellEnd"/>
      <w:r w:rsidRPr="003F6C8D">
        <w:rPr>
          <w:rFonts w:eastAsia="Times New Roman"/>
          <w:sz w:val="28"/>
          <w:szCs w:val="28"/>
        </w:rPr>
        <w:t xml:space="preserve"> и </w:t>
      </w:r>
      <w:proofErr w:type="gramStart"/>
      <w:r w:rsidRPr="003F6C8D">
        <w:rPr>
          <w:rFonts w:eastAsia="Times New Roman"/>
          <w:sz w:val="28"/>
          <w:szCs w:val="28"/>
        </w:rPr>
        <w:t>плоских</w:t>
      </w:r>
      <w:proofErr w:type="gramEnd"/>
      <w:r w:rsidRPr="003F6C8D">
        <w:rPr>
          <w:rFonts w:eastAsia="Times New Roman"/>
          <w:sz w:val="28"/>
          <w:szCs w:val="28"/>
        </w:rPr>
        <w:t xml:space="preserve"> </w:t>
      </w:r>
      <w:proofErr w:type="spellStart"/>
      <w:r w:rsidRPr="003F6C8D">
        <w:rPr>
          <w:rFonts w:eastAsia="Times New Roman"/>
          <w:sz w:val="28"/>
          <w:szCs w:val="28"/>
        </w:rPr>
        <w:t>георешеток</w:t>
      </w:r>
      <w:proofErr w:type="spellEnd"/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7"/>
        <w:gridCol w:w="1700"/>
        <w:gridCol w:w="1134"/>
        <w:gridCol w:w="23"/>
        <w:gridCol w:w="1080"/>
        <w:gridCol w:w="31"/>
        <w:gridCol w:w="992"/>
        <w:gridCol w:w="1137"/>
        <w:gridCol w:w="850"/>
        <w:gridCol w:w="953"/>
        <w:gridCol w:w="1295"/>
        <w:gridCol w:w="20"/>
        <w:gridCol w:w="1276"/>
        <w:gridCol w:w="1134"/>
      </w:tblGrid>
      <w:tr w:rsidR="002504F9" w:rsidRPr="00791154" w:rsidTr="00875D5F"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ab/>
              <w:t>Параметры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ПЛ-НД-273 «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Полимербыт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>»</w:t>
            </w:r>
          </w:p>
        </w:tc>
        <w:tc>
          <w:tcPr>
            <w:tcW w:w="1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НПС-390</w:t>
            </w:r>
          </w:p>
        </w:tc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791154">
              <w:rPr>
                <w:rFonts w:eastAsia="Times New Roman"/>
                <w:sz w:val="24"/>
                <w:szCs w:val="24"/>
                <w:lang w:val="en-US"/>
              </w:rPr>
              <w:t>Tensar</w:t>
            </w:r>
            <w:proofErr w:type="spellEnd"/>
            <w:r w:rsidRPr="00791154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r w:rsidRPr="00791154"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георешетка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791154">
              <w:rPr>
                <w:rFonts w:eastAsia="Times New Roman"/>
                <w:sz w:val="24"/>
                <w:szCs w:val="24"/>
                <w:lang w:val="en-US"/>
              </w:rPr>
              <w:t>Analit</w:t>
            </w:r>
            <w:proofErr w:type="spellEnd"/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791154">
              <w:rPr>
                <w:rFonts w:eastAsia="Times New Roman"/>
                <w:sz w:val="24"/>
                <w:szCs w:val="24"/>
                <w:lang w:val="en-US"/>
              </w:rPr>
              <w:t>Hatelit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791154">
              <w:rPr>
                <w:rFonts w:eastAsia="Times New Roman"/>
                <w:sz w:val="24"/>
                <w:szCs w:val="24"/>
                <w:lang w:val="en-US"/>
              </w:rPr>
              <w:t>Structo</w:t>
            </w:r>
            <w:proofErr w:type="spellEnd"/>
            <w:r w:rsidRPr="00791154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91154">
              <w:rPr>
                <w:rFonts w:eastAsia="Times New Roman"/>
                <w:sz w:val="24"/>
                <w:szCs w:val="24"/>
                <w:lang w:val="en-US"/>
              </w:rPr>
              <w:t>fors</w:t>
            </w:r>
            <w:proofErr w:type="spellEnd"/>
            <w:r w:rsidRPr="00791154">
              <w:rPr>
                <w:rFonts w:eastAsia="Times New Roman"/>
                <w:sz w:val="24"/>
                <w:szCs w:val="24"/>
                <w:lang w:val="en-US"/>
              </w:rPr>
              <w:t xml:space="preserve"> 250AR10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proofErr w:type="spellStart"/>
            <w:r w:rsidRPr="00791154">
              <w:rPr>
                <w:rFonts w:eastAsia="Times New Roman"/>
                <w:sz w:val="24"/>
                <w:szCs w:val="24"/>
                <w:lang w:val="en-US"/>
              </w:rPr>
              <w:t>Notex</w:t>
            </w:r>
            <w:proofErr w:type="spellEnd"/>
            <w:r w:rsidRPr="00791154">
              <w:rPr>
                <w:rFonts w:eastAsia="Times New Roman"/>
                <w:sz w:val="24"/>
                <w:szCs w:val="24"/>
                <w:lang w:val="en-US"/>
              </w:rPr>
              <w:t xml:space="preserve"> 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GXO I</w:t>
            </w:r>
          </w:p>
        </w:tc>
      </w:tr>
      <w:tr w:rsidR="002504F9" w:rsidRPr="00791154" w:rsidTr="00875D5F">
        <w:trPr>
          <w:trHeight w:val="174"/>
        </w:trPr>
        <w:tc>
          <w:tcPr>
            <w:tcW w:w="3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5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CEI 21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jc w:val="center"/>
              <w:rPr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CEI 31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jc w:val="center"/>
              <w:rPr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CEI 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CI 31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20\9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  <w:lang w:val="en-US"/>
              </w:rPr>
            </w:pPr>
            <w:r w:rsidRPr="00791154">
              <w:rPr>
                <w:rFonts w:eastAsia="Times New Roman"/>
                <w:sz w:val="24"/>
                <w:szCs w:val="24"/>
                <w:lang w:val="en-US"/>
              </w:rPr>
              <w:t>30\13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</w:p>
        </w:tc>
      </w:tr>
      <w:tr w:rsidR="002504F9" w:rsidRPr="00791154" w:rsidTr="00875D5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 xml:space="preserve">Размер ячейки по осям 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ровингов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>, мм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20×20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15×15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8×6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27×27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74×74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27×27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20×20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30×30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10×10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8×8…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100×100</w:t>
            </w:r>
          </w:p>
        </w:tc>
      </w:tr>
      <w:tr w:rsidR="002504F9" w:rsidRPr="00791154" w:rsidTr="00875D5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Масса, г/м</w:t>
            </w:r>
            <w:proofErr w:type="gramStart"/>
            <w:r w:rsidRPr="00791154">
              <w:rPr>
                <w:rFonts w:eastAsia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930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470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730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660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660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275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450</w:t>
            </w:r>
          </w:p>
        </w:tc>
      </w:tr>
      <w:tr w:rsidR="002504F9" w:rsidRPr="00791154" w:rsidTr="00875D5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 xml:space="preserve">Сечение (диаметр) 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ровинга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 xml:space="preserve"> основы, </w:t>
            </w:r>
            <w:proofErr w:type="gramStart"/>
            <w:r w:rsidRPr="00791154">
              <w:rPr>
                <w:rFonts w:eastAsia="Times New Roman"/>
                <w:sz w:val="24"/>
                <w:szCs w:val="24"/>
              </w:rPr>
              <w:t>мм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5,3×1,6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1,0×4,0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303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0,59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791154" w:rsidTr="00875D5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 xml:space="preserve">Ширина полотнища, </w:t>
            </w:r>
            <w:proofErr w:type="gramStart"/>
            <w:r w:rsidRPr="00791154">
              <w:rPr>
                <w:rFonts w:eastAsia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2,0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2,0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2,0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1,7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2504F9" w:rsidRPr="00791154" w:rsidTr="00875D5F">
        <w:tc>
          <w:tcPr>
            <w:tcW w:w="3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 xml:space="preserve">Длина полотнища в рулоне, </w:t>
            </w:r>
            <w:proofErr w:type="gramStart"/>
            <w:r w:rsidRPr="00791154">
              <w:rPr>
                <w:rFonts w:eastAsia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2504F9" w:rsidRPr="00791154" w:rsidTr="00875D5F">
        <w:trPr>
          <w:trHeight w:val="709"/>
        </w:trPr>
        <w:tc>
          <w:tcPr>
            <w:tcW w:w="3367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lastRenderedPageBreak/>
              <w:t xml:space="preserve">Разрывная нагрузка 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ровинга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>, кН:</w:t>
            </w:r>
          </w:p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вдоль полотнища</w:t>
            </w:r>
          </w:p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поперек полотнища</w:t>
            </w: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0,4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14,0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6,0</w:t>
            </w:r>
          </w:p>
        </w:tc>
        <w:tc>
          <w:tcPr>
            <w:tcW w:w="1157" w:type="dxa"/>
            <w:gridSpan w:val="2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1,4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28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7,68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9,68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023" w:type="dxa"/>
            <w:gridSpan w:val="2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5,8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2,20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2,20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4,82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68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5,8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220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220</w:t>
            </w:r>
          </w:p>
        </w:tc>
        <w:tc>
          <w:tcPr>
            <w:tcW w:w="953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315" w:type="dxa"/>
            <w:gridSpan w:val="2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1,5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3,0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200</w:t>
            </w: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50</w:t>
            </w:r>
          </w:p>
        </w:tc>
      </w:tr>
      <w:tr w:rsidR="002504F9" w:rsidRPr="00791154" w:rsidTr="00875D5F">
        <w:tc>
          <w:tcPr>
            <w:tcW w:w="3367" w:type="dxa"/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Растяжение при разрыве, %</w:t>
            </w:r>
          </w:p>
        </w:tc>
        <w:tc>
          <w:tcPr>
            <w:tcW w:w="170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Pr="00791154">
              <w:rPr>
                <w:rFonts w:eastAsia="Times New Roman"/>
                <w:sz w:val="24"/>
                <w:szCs w:val="24"/>
              </w:rPr>
              <w:t>00</w:t>
            </w:r>
          </w:p>
        </w:tc>
        <w:tc>
          <w:tcPr>
            <w:tcW w:w="1157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1023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137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953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315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2504F9" w:rsidRPr="00791154" w:rsidTr="00875D5F">
        <w:tc>
          <w:tcPr>
            <w:tcW w:w="3367" w:type="dxa"/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 xml:space="preserve">Модуль упругости 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ровинга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 xml:space="preserve"> основы при 0,2 % растяжении, МПа</w:t>
            </w:r>
          </w:p>
        </w:tc>
        <w:tc>
          <w:tcPr>
            <w:tcW w:w="170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6000</w:t>
            </w:r>
          </w:p>
        </w:tc>
        <w:tc>
          <w:tcPr>
            <w:tcW w:w="1134" w:type="dxa"/>
            <w:gridSpan w:val="3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791154" w:rsidTr="00875D5F">
        <w:tc>
          <w:tcPr>
            <w:tcW w:w="3367" w:type="dxa"/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Эффективный модуль упругости сетки при 0,2 % растяжении, МПа</w:t>
            </w:r>
          </w:p>
        </w:tc>
        <w:tc>
          <w:tcPr>
            <w:tcW w:w="170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600</w:t>
            </w:r>
          </w:p>
        </w:tc>
        <w:tc>
          <w:tcPr>
            <w:tcW w:w="1134" w:type="dxa"/>
            <w:gridSpan w:val="3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7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53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791154" w:rsidTr="00875D5F">
        <w:tc>
          <w:tcPr>
            <w:tcW w:w="3367" w:type="dxa"/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 xml:space="preserve">Нагрузка при 10 % растяжении </w:t>
            </w:r>
            <w:proofErr w:type="spellStart"/>
            <w:r w:rsidRPr="00791154">
              <w:rPr>
                <w:rFonts w:eastAsia="Times New Roman"/>
                <w:sz w:val="24"/>
                <w:szCs w:val="24"/>
              </w:rPr>
              <w:t>ровинга</w:t>
            </w:r>
            <w:proofErr w:type="spellEnd"/>
            <w:r w:rsidRPr="00791154">
              <w:rPr>
                <w:rFonts w:eastAsia="Times New Roman"/>
                <w:sz w:val="24"/>
                <w:szCs w:val="24"/>
              </w:rPr>
              <w:t>, кН</w:t>
            </w:r>
          </w:p>
        </w:tc>
        <w:tc>
          <w:tcPr>
            <w:tcW w:w="170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6,8</w:t>
            </w:r>
          </w:p>
        </w:tc>
        <w:tc>
          <w:tcPr>
            <w:tcW w:w="992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5,2</w:t>
            </w:r>
          </w:p>
        </w:tc>
        <w:tc>
          <w:tcPr>
            <w:tcW w:w="1137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3,83</w:t>
            </w:r>
          </w:p>
        </w:tc>
        <w:tc>
          <w:tcPr>
            <w:tcW w:w="85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5,2</w:t>
            </w:r>
          </w:p>
        </w:tc>
        <w:tc>
          <w:tcPr>
            <w:tcW w:w="953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</w:tr>
      <w:tr w:rsidR="002504F9" w:rsidRPr="00791154" w:rsidTr="00875D5F">
        <w:tc>
          <w:tcPr>
            <w:tcW w:w="3367" w:type="dxa"/>
          </w:tcPr>
          <w:p w:rsidR="002504F9" w:rsidRPr="00791154" w:rsidRDefault="002504F9" w:rsidP="00875D5F">
            <w:pPr>
              <w:tabs>
                <w:tab w:val="left" w:pos="3801"/>
              </w:tabs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Растяжение при 50 % разрывной нагрузке, %</w:t>
            </w:r>
          </w:p>
        </w:tc>
        <w:tc>
          <w:tcPr>
            <w:tcW w:w="170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3,2</w:t>
            </w:r>
          </w:p>
        </w:tc>
        <w:tc>
          <w:tcPr>
            <w:tcW w:w="992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3,7</w:t>
            </w:r>
          </w:p>
        </w:tc>
        <w:tc>
          <w:tcPr>
            <w:tcW w:w="1137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4,4</w:t>
            </w:r>
          </w:p>
        </w:tc>
        <w:tc>
          <w:tcPr>
            <w:tcW w:w="850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8,7</w:t>
            </w:r>
          </w:p>
        </w:tc>
        <w:tc>
          <w:tcPr>
            <w:tcW w:w="953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5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296" w:type="dxa"/>
            <w:gridSpan w:val="2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</w:p>
          <w:p w:rsidR="002504F9" w:rsidRPr="00791154" w:rsidRDefault="002504F9" w:rsidP="00875D5F">
            <w:pPr>
              <w:tabs>
                <w:tab w:val="left" w:pos="3801"/>
              </w:tabs>
              <w:jc w:val="center"/>
              <w:rPr>
                <w:rFonts w:eastAsia="Times New Roman"/>
                <w:sz w:val="24"/>
                <w:szCs w:val="24"/>
              </w:rPr>
            </w:pPr>
            <w:r w:rsidRPr="00791154">
              <w:rPr>
                <w:rFonts w:eastAsia="Times New Roman"/>
                <w:sz w:val="24"/>
                <w:szCs w:val="24"/>
              </w:rPr>
              <w:t>-</w:t>
            </w:r>
          </w:p>
        </w:tc>
      </w:tr>
    </w:tbl>
    <w:p w:rsidR="002504F9" w:rsidRPr="002A5377" w:rsidRDefault="002504F9" w:rsidP="002504F9">
      <w:pPr>
        <w:tabs>
          <w:tab w:val="left" w:pos="3801"/>
        </w:tabs>
        <w:rPr>
          <w:rFonts w:eastAsia="Times New Roman"/>
          <w:sz w:val="24"/>
          <w:szCs w:val="24"/>
        </w:rPr>
      </w:pPr>
    </w:p>
    <w:p w:rsidR="002504F9" w:rsidRDefault="002504F9" w:rsidP="00065499">
      <w:pPr>
        <w:jc w:val="center"/>
        <w:rPr>
          <w:b/>
          <w:sz w:val="32"/>
          <w:szCs w:val="32"/>
        </w:rPr>
      </w:pPr>
    </w:p>
    <w:p w:rsidR="002504F9" w:rsidRDefault="002504F9" w:rsidP="00065499">
      <w:pPr>
        <w:jc w:val="center"/>
        <w:rPr>
          <w:b/>
          <w:sz w:val="32"/>
          <w:szCs w:val="32"/>
        </w:rPr>
      </w:pPr>
    </w:p>
    <w:p w:rsidR="00885585" w:rsidRDefault="00885585" w:rsidP="00065499">
      <w:pPr>
        <w:jc w:val="center"/>
        <w:rPr>
          <w:b/>
          <w:sz w:val="32"/>
          <w:szCs w:val="32"/>
        </w:rPr>
      </w:pPr>
    </w:p>
    <w:p w:rsidR="00885585" w:rsidRDefault="00885585" w:rsidP="00065499">
      <w:pPr>
        <w:jc w:val="center"/>
        <w:rPr>
          <w:b/>
          <w:sz w:val="32"/>
          <w:szCs w:val="32"/>
        </w:rPr>
      </w:pPr>
    </w:p>
    <w:p w:rsidR="002504F9" w:rsidRDefault="002504F9" w:rsidP="00065499">
      <w:pPr>
        <w:jc w:val="center"/>
        <w:rPr>
          <w:b/>
          <w:sz w:val="32"/>
          <w:szCs w:val="32"/>
        </w:rPr>
        <w:sectPr w:rsidR="002504F9" w:rsidSect="002504F9">
          <w:pgSz w:w="16834" w:h="11909" w:orient="landscape"/>
          <w:pgMar w:top="1701" w:right="1134" w:bottom="851" w:left="1134" w:header="720" w:footer="720" w:gutter="0"/>
          <w:cols w:space="60"/>
          <w:noEndnote/>
        </w:sectPr>
      </w:pPr>
    </w:p>
    <w:p w:rsidR="00065499" w:rsidRDefault="00065499" w:rsidP="0006549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Библиография</w:t>
      </w:r>
    </w:p>
    <w:p w:rsidR="00885585" w:rsidRPr="0043466D" w:rsidRDefault="00885585" w:rsidP="00885585">
      <w:pPr>
        <w:spacing w:line="276" w:lineRule="auto"/>
        <w:ind w:firstLine="709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9"/>
        <w:gridCol w:w="3190"/>
        <w:gridCol w:w="5315"/>
      </w:tblGrid>
      <w:tr w:rsidR="00885585" w:rsidRPr="003A1350" w:rsidTr="00875D5F">
        <w:tc>
          <w:tcPr>
            <w:tcW w:w="959" w:type="dxa"/>
          </w:tcPr>
          <w:p w:rsidR="00885585" w:rsidRPr="003A1350" w:rsidRDefault="00885585" w:rsidP="00875D5F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[1]</w:t>
            </w:r>
          </w:p>
        </w:tc>
        <w:tc>
          <w:tcPr>
            <w:tcW w:w="3190" w:type="dxa"/>
          </w:tcPr>
          <w:p w:rsidR="00885585" w:rsidRPr="003A1350" w:rsidRDefault="00885585" w:rsidP="00875D5F">
            <w:pPr>
              <w:spacing w:line="360" w:lineRule="auto"/>
              <w:jc w:val="both"/>
            </w:pPr>
            <w:r w:rsidRPr="003A1350">
              <w:rPr>
                <w:sz w:val="28"/>
                <w:szCs w:val="28"/>
              </w:rPr>
              <w:t>СНиП 3.06.03 – 85</w:t>
            </w:r>
          </w:p>
        </w:tc>
        <w:tc>
          <w:tcPr>
            <w:tcW w:w="5315" w:type="dxa"/>
          </w:tcPr>
          <w:p w:rsidR="00885585" w:rsidRPr="003A1350" w:rsidRDefault="00885585" w:rsidP="00875D5F">
            <w:pPr>
              <w:spacing w:line="360" w:lineRule="auto"/>
            </w:pPr>
            <w:r w:rsidRPr="003A1350">
              <w:rPr>
                <w:sz w:val="28"/>
                <w:szCs w:val="28"/>
              </w:rPr>
              <w:t>Автомобильные дороги, Москва, Госстрой СССР, 1986</w:t>
            </w:r>
          </w:p>
        </w:tc>
      </w:tr>
      <w:tr w:rsidR="00885585" w:rsidRPr="003A1350" w:rsidTr="00875D5F">
        <w:trPr>
          <w:trHeight w:val="939"/>
        </w:trPr>
        <w:tc>
          <w:tcPr>
            <w:tcW w:w="959" w:type="dxa"/>
          </w:tcPr>
          <w:p w:rsidR="00885585" w:rsidRPr="003A1350" w:rsidRDefault="00885585" w:rsidP="00875D5F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[2]</w:t>
            </w:r>
          </w:p>
        </w:tc>
        <w:tc>
          <w:tcPr>
            <w:tcW w:w="3190" w:type="dxa"/>
          </w:tcPr>
          <w:p w:rsidR="00885585" w:rsidRPr="003A1350" w:rsidRDefault="00885585" w:rsidP="00875D5F">
            <w:pPr>
              <w:spacing w:line="360" w:lineRule="auto"/>
              <w:jc w:val="both"/>
            </w:pPr>
            <w:r w:rsidRPr="003A1350">
              <w:rPr>
                <w:sz w:val="28"/>
                <w:szCs w:val="28"/>
              </w:rPr>
              <w:t>СНиП 12-03-2001</w:t>
            </w:r>
          </w:p>
        </w:tc>
        <w:tc>
          <w:tcPr>
            <w:tcW w:w="5315" w:type="dxa"/>
          </w:tcPr>
          <w:p w:rsidR="00885585" w:rsidRPr="003A1350" w:rsidRDefault="00885585" w:rsidP="00875D5F">
            <w:pPr>
              <w:spacing w:line="360" w:lineRule="auto"/>
            </w:pPr>
            <w:r w:rsidRPr="003A1350">
              <w:rPr>
                <w:sz w:val="28"/>
                <w:szCs w:val="28"/>
              </w:rPr>
              <w:t>Безопасность труда в строительстве. Часть 1. Общие требования, Москва, Госстрой России, 2001</w:t>
            </w:r>
          </w:p>
        </w:tc>
      </w:tr>
      <w:tr w:rsidR="00885585" w:rsidRPr="003A1350" w:rsidTr="00875D5F">
        <w:tc>
          <w:tcPr>
            <w:tcW w:w="959" w:type="dxa"/>
          </w:tcPr>
          <w:p w:rsidR="00885585" w:rsidRPr="003A1350" w:rsidRDefault="00885585" w:rsidP="00875D5F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[3]</w:t>
            </w:r>
          </w:p>
        </w:tc>
        <w:tc>
          <w:tcPr>
            <w:tcW w:w="3190" w:type="dxa"/>
          </w:tcPr>
          <w:p w:rsidR="00885585" w:rsidRPr="003A1350" w:rsidRDefault="00885585" w:rsidP="00875D5F">
            <w:pPr>
              <w:spacing w:line="360" w:lineRule="auto"/>
              <w:jc w:val="both"/>
            </w:pPr>
            <w:r w:rsidRPr="003A1350">
              <w:rPr>
                <w:sz w:val="28"/>
                <w:szCs w:val="28"/>
              </w:rPr>
              <w:t>ОДМ 218.5.003-2010</w:t>
            </w:r>
          </w:p>
        </w:tc>
        <w:tc>
          <w:tcPr>
            <w:tcW w:w="5315" w:type="dxa"/>
          </w:tcPr>
          <w:p w:rsidR="00885585" w:rsidRPr="003A1350" w:rsidRDefault="00885585" w:rsidP="00875D5F">
            <w:pPr>
              <w:spacing w:line="360" w:lineRule="auto"/>
            </w:pPr>
            <w:r w:rsidRPr="003A1350">
              <w:rPr>
                <w:sz w:val="28"/>
                <w:szCs w:val="28"/>
              </w:rPr>
              <w:t xml:space="preserve">Рекомендации по применению </w:t>
            </w:r>
            <w:proofErr w:type="spellStart"/>
            <w:r w:rsidRPr="003A1350">
              <w:rPr>
                <w:sz w:val="28"/>
                <w:szCs w:val="28"/>
              </w:rPr>
              <w:t>геосинтетических</w:t>
            </w:r>
            <w:proofErr w:type="spellEnd"/>
            <w:r w:rsidRPr="003A1350">
              <w:rPr>
                <w:sz w:val="28"/>
                <w:szCs w:val="28"/>
              </w:rPr>
              <w:t xml:space="preserve"> материалов при строительстве и ремонте автомобильных дорог, Москва, </w:t>
            </w:r>
            <w:proofErr w:type="spellStart"/>
            <w:r w:rsidRPr="003A1350">
              <w:rPr>
                <w:sz w:val="28"/>
                <w:szCs w:val="28"/>
              </w:rPr>
              <w:t>Росавтодор</w:t>
            </w:r>
            <w:proofErr w:type="spellEnd"/>
            <w:r w:rsidRPr="003A1350">
              <w:rPr>
                <w:sz w:val="28"/>
                <w:szCs w:val="28"/>
              </w:rPr>
              <w:t>, 2010</w:t>
            </w:r>
          </w:p>
        </w:tc>
      </w:tr>
      <w:tr w:rsidR="00885585" w:rsidRPr="003A1350" w:rsidTr="00875D5F">
        <w:tc>
          <w:tcPr>
            <w:tcW w:w="959" w:type="dxa"/>
          </w:tcPr>
          <w:p w:rsidR="00885585" w:rsidRPr="003A1350" w:rsidRDefault="00885585" w:rsidP="00875D5F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[4]</w:t>
            </w:r>
          </w:p>
        </w:tc>
        <w:tc>
          <w:tcPr>
            <w:tcW w:w="8505" w:type="dxa"/>
            <w:gridSpan w:val="2"/>
          </w:tcPr>
          <w:p w:rsidR="00885585" w:rsidRPr="003A1350" w:rsidRDefault="00885585" w:rsidP="00875D5F">
            <w:pPr>
              <w:spacing w:line="360" w:lineRule="auto"/>
            </w:pPr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Ковалев П.В., </w:t>
            </w:r>
            <w:proofErr w:type="spellStart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>Мансветов</w:t>
            </w:r>
            <w:proofErr w:type="spellEnd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 А.Б., </w:t>
            </w:r>
            <w:proofErr w:type="spellStart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>Свежинская</w:t>
            </w:r>
            <w:proofErr w:type="spellEnd"/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 xml:space="preserve"> И.М. </w:t>
            </w:r>
            <w:r w:rsidRPr="003A1350">
              <w:rPr>
                <w:rStyle w:val="apple-style-span"/>
                <w:color w:val="000000"/>
                <w:sz w:val="28"/>
                <w:szCs w:val="28"/>
              </w:rPr>
              <w:t>Пособие по производственному контролю качества при строительстве автомобильных дорог. М.: НИЦ «Инженер», 1998</w:t>
            </w:r>
          </w:p>
        </w:tc>
      </w:tr>
      <w:tr w:rsidR="00885585" w:rsidRPr="003A1350" w:rsidTr="00875D5F">
        <w:tc>
          <w:tcPr>
            <w:tcW w:w="959" w:type="dxa"/>
          </w:tcPr>
          <w:p w:rsidR="00885585" w:rsidRPr="003A1350" w:rsidRDefault="00885585" w:rsidP="00875D5F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[5]</w:t>
            </w:r>
          </w:p>
        </w:tc>
        <w:tc>
          <w:tcPr>
            <w:tcW w:w="8505" w:type="dxa"/>
            <w:gridSpan w:val="2"/>
          </w:tcPr>
          <w:p w:rsidR="00885585" w:rsidRPr="003A1350" w:rsidRDefault="00885585" w:rsidP="00875D5F">
            <w:pPr>
              <w:spacing w:line="360" w:lineRule="auto"/>
              <w:rPr>
                <w:rStyle w:val="apple-style-span"/>
                <w:bCs/>
                <w:color w:val="000000"/>
              </w:rPr>
            </w:pPr>
            <w:r w:rsidRPr="003A1350">
              <w:rPr>
                <w:rStyle w:val="apple-style-span"/>
                <w:bCs/>
                <w:color w:val="000000"/>
                <w:sz w:val="28"/>
                <w:szCs w:val="28"/>
              </w:rPr>
              <w:t>Методические рекомендации по охране окружающей среды при строительстве и реконструкции автомобильных дорог.</w:t>
            </w:r>
            <w:r w:rsidRPr="003A1350">
              <w:rPr>
                <w:rStyle w:val="apple-style-span"/>
                <w:color w:val="000000"/>
                <w:sz w:val="28"/>
                <w:szCs w:val="28"/>
              </w:rPr>
              <w:t xml:space="preserve"> М.: </w:t>
            </w:r>
            <w:proofErr w:type="spellStart"/>
            <w:r w:rsidRPr="003A1350">
              <w:rPr>
                <w:rStyle w:val="apple-style-span"/>
                <w:color w:val="000000"/>
                <w:sz w:val="28"/>
                <w:szCs w:val="28"/>
              </w:rPr>
              <w:t>Союздорнии</w:t>
            </w:r>
            <w:proofErr w:type="spellEnd"/>
            <w:r w:rsidRPr="003A1350">
              <w:rPr>
                <w:rStyle w:val="apple-style-span"/>
                <w:color w:val="000000"/>
                <w:sz w:val="28"/>
                <w:szCs w:val="28"/>
              </w:rPr>
              <w:t>, 1999</w:t>
            </w:r>
          </w:p>
        </w:tc>
      </w:tr>
      <w:tr w:rsidR="00885585" w:rsidRPr="003A1350" w:rsidTr="00875D5F">
        <w:tc>
          <w:tcPr>
            <w:tcW w:w="959" w:type="dxa"/>
          </w:tcPr>
          <w:p w:rsidR="00885585" w:rsidRPr="003A1350" w:rsidRDefault="00885585" w:rsidP="00875D5F">
            <w:pPr>
              <w:spacing w:line="360" w:lineRule="auto"/>
              <w:jc w:val="center"/>
            </w:pPr>
            <w:r w:rsidRPr="003A1350">
              <w:rPr>
                <w:sz w:val="28"/>
                <w:szCs w:val="28"/>
              </w:rPr>
              <w:t>[</w:t>
            </w:r>
            <w:r>
              <w:rPr>
                <w:sz w:val="28"/>
                <w:szCs w:val="28"/>
              </w:rPr>
              <w:t>6</w:t>
            </w:r>
            <w:r w:rsidRPr="003A1350">
              <w:rPr>
                <w:sz w:val="28"/>
                <w:szCs w:val="28"/>
              </w:rPr>
              <w:t>]</w:t>
            </w:r>
          </w:p>
        </w:tc>
        <w:tc>
          <w:tcPr>
            <w:tcW w:w="8505" w:type="dxa"/>
            <w:gridSpan w:val="2"/>
          </w:tcPr>
          <w:p w:rsidR="00885585" w:rsidRPr="0043466D" w:rsidRDefault="00885585" w:rsidP="00875D5F">
            <w:pPr>
              <w:spacing w:line="360" w:lineRule="auto"/>
              <w:rPr>
                <w:rStyle w:val="apple-style-span"/>
                <w:bCs/>
              </w:rPr>
            </w:pPr>
            <w:r w:rsidRPr="0043466D">
              <w:rPr>
                <w:sz w:val="28"/>
                <w:szCs w:val="28"/>
              </w:rPr>
              <w:t>Рекомендаци</w:t>
            </w:r>
            <w:r>
              <w:rPr>
                <w:sz w:val="28"/>
                <w:szCs w:val="28"/>
              </w:rPr>
              <w:t>и</w:t>
            </w:r>
            <w:r w:rsidRPr="0043466D">
              <w:rPr>
                <w:sz w:val="28"/>
                <w:szCs w:val="28"/>
              </w:rPr>
              <w:t xml:space="preserve"> по применению </w:t>
            </w:r>
            <w:proofErr w:type="spellStart"/>
            <w:r w:rsidRPr="0043466D">
              <w:rPr>
                <w:sz w:val="28"/>
                <w:szCs w:val="28"/>
              </w:rPr>
              <w:t>геосинтетических</w:t>
            </w:r>
            <w:proofErr w:type="spellEnd"/>
            <w:r w:rsidRPr="0043466D">
              <w:rPr>
                <w:sz w:val="28"/>
                <w:szCs w:val="28"/>
              </w:rPr>
              <w:t xml:space="preserve"> материалов при строительстве и ремонте автомобильных дорог. Утверждено распоряжением М</w:t>
            </w:r>
            <w:r>
              <w:rPr>
                <w:sz w:val="28"/>
                <w:szCs w:val="28"/>
              </w:rPr>
              <w:t>и</w:t>
            </w:r>
            <w:r w:rsidRPr="0043466D">
              <w:rPr>
                <w:sz w:val="28"/>
                <w:szCs w:val="28"/>
              </w:rPr>
              <w:t>нтранса России № ИС-666-р от 01.08.2003, Москва, 2003</w:t>
            </w:r>
          </w:p>
        </w:tc>
      </w:tr>
    </w:tbl>
    <w:p w:rsidR="00065499" w:rsidRDefault="00065499" w:rsidP="003B6590">
      <w:pPr>
        <w:spacing w:line="600" w:lineRule="auto"/>
        <w:rPr>
          <w:sz w:val="28"/>
          <w:szCs w:val="28"/>
          <w:lang w:val="en-US"/>
        </w:rPr>
      </w:pPr>
    </w:p>
    <w:p w:rsidR="00885585" w:rsidRDefault="00885585" w:rsidP="003B6590">
      <w:pPr>
        <w:spacing w:line="600" w:lineRule="auto"/>
        <w:rPr>
          <w:sz w:val="28"/>
          <w:szCs w:val="28"/>
          <w:lang w:val="en-US"/>
        </w:rPr>
      </w:pPr>
    </w:p>
    <w:p w:rsidR="00885585" w:rsidRDefault="00885585" w:rsidP="003B6590">
      <w:pPr>
        <w:spacing w:line="600" w:lineRule="auto"/>
        <w:rPr>
          <w:sz w:val="28"/>
          <w:szCs w:val="28"/>
          <w:lang w:val="en-US"/>
        </w:rPr>
      </w:pPr>
    </w:p>
    <w:p w:rsidR="00885585" w:rsidRDefault="00885585" w:rsidP="003B6590">
      <w:pPr>
        <w:spacing w:line="600" w:lineRule="auto"/>
        <w:rPr>
          <w:sz w:val="28"/>
          <w:szCs w:val="28"/>
          <w:lang w:val="en-US"/>
        </w:rPr>
      </w:pPr>
    </w:p>
    <w:p w:rsidR="00885585" w:rsidRDefault="00885585" w:rsidP="003B6590">
      <w:pPr>
        <w:spacing w:line="600" w:lineRule="auto"/>
        <w:rPr>
          <w:sz w:val="28"/>
          <w:szCs w:val="28"/>
          <w:lang w:val="en-US"/>
        </w:rPr>
      </w:pPr>
    </w:p>
    <w:p w:rsidR="00985ED0" w:rsidRPr="00FF4148" w:rsidRDefault="00985ED0" w:rsidP="00985ED0">
      <w:pPr>
        <w:spacing w:line="360" w:lineRule="auto"/>
        <w:jc w:val="center"/>
        <w:rPr>
          <w:b/>
          <w:sz w:val="32"/>
          <w:szCs w:val="32"/>
        </w:rPr>
      </w:pPr>
      <w:r w:rsidRPr="00FF4148">
        <w:rPr>
          <w:b/>
          <w:sz w:val="32"/>
          <w:szCs w:val="32"/>
        </w:rPr>
        <w:lastRenderedPageBreak/>
        <w:t>ПОЯСНИТЕЛЬНАЯ  ЗАПИСКА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стандарта «Строительство дополнительных слоев оснований»</w:t>
      </w:r>
    </w:p>
    <w:p w:rsidR="00985ED0" w:rsidRDefault="00985ED0" w:rsidP="00985ED0">
      <w:pPr>
        <w:pStyle w:val="1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Основание для разработки стандарта</w:t>
      </w:r>
    </w:p>
    <w:p w:rsidR="00985ED0" w:rsidRDefault="00985ED0" w:rsidP="00985ED0">
      <w:pPr>
        <w:pStyle w:val="11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Приказ Минрегионразвития № 624 и п.16 Программы стандартизации Национального объединения строителей на 2010 – 2011 годы.</w:t>
      </w:r>
    </w:p>
    <w:p w:rsidR="00985ED0" w:rsidRDefault="00985ED0" w:rsidP="00985ED0">
      <w:pPr>
        <w:pStyle w:val="1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Цели и задачи разработки стандарта</w:t>
      </w:r>
    </w:p>
    <w:p w:rsidR="00985ED0" w:rsidRDefault="00985ED0" w:rsidP="00985ED0">
      <w:pPr>
        <w:pStyle w:val="11"/>
        <w:ind w:left="0" w:firstLine="709"/>
        <w:rPr>
          <w:sz w:val="28"/>
          <w:szCs w:val="28"/>
        </w:rPr>
      </w:pPr>
      <w:r>
        <w:rPr>
          <w:sz w:val="28"/>
          <w:szCs w:val="28"/>
        </w:rPr>
        <w:t>Совершенствование нормативной базы, участие в техническом регулировании дорожно-строительной отрасли, внедрение новых технологий.</w:t>
      </w:r>
    </w:p>
    <w:p w:rsidR="00985ED0" w:rsidRDefault="00985ED0" w:rsidP="00985ED0">
      <w:pPr>
        <w:pStyle w:val="11"/>
        <w:numPr>
          <w:ilvl w:val="0"/>
          <w:numId w:val="1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Данные о стандартизации объекта к началу разработки проекта стандарта</w:t>
      </w:r>
    </w:p>
    <w:p w:rsidR="00985ED0" w:rsidRDefault="00985ED0" w:rsidP="00985ED0">
      <w:pPr>
        <w:pStyle w:val="11"/>
        <w:ind w:left="709" w:firstLine="0"/>
        <w:rPr>
          <w:sz w:val="28"/>
          <w:szCs w:val="28"/>
        </w:rPr>
      </w:pPr>
      <w:r>
        <w:rPr>
          <w:sz w:val="28"/>
          <w:szCs w:val="28"/>
        </w:rPr>
        <w:t>Стандарт разрабатывается впервые.</w:t>
      </w:r>
    </w:p>
    <w:p w:rsidR="00985ED0" w:rsidRDefault="00985ED0" w:rsidP="00985ED0">
      <w:pPr>
        <w:pStyle w:val="11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Характеристика объекта стандартизации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AA1758">
        <w:rPr>
          <w:sz w:val="28"/>
          <w:szCs w:val="28"/>
        </w:rPr>
        <w:t xml:space="preserve">В стандарте представлены область применения, требования к </w:t>
      </w:r>
      <w:r>
        <w:rPr>
          <w:sz w:val="28"/>
          <w:szCs w:val="28"/>
        </w:rPr>
        <w:t xml:space="preserve">материалам и конечному продукту, технология </w:t>
      </w:r>
      <w:r w:rsidRPr="00AA1758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ко</w:t>
      </w:r>
      <w:r w:rsidR="002942F3">
        <w:rPr>
          <w:sz w:val="28"/>
          <w:szCs w:val="28"/>
        </w:rPr>
        <w:t>нтроль качества работ.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Научно технический уровень объекта стандартизации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основу стандарта положены исследования и опытно-производственные работы, выполненные </w:t>
      </w:r>
      <w:proofErr w:type="spellStart"/>
      <w:r>
        <w:rPr>
          <w:sz w:val="28"/>
          <w:szCs w:val="28"/>
        </w:rPr>
        <w:t>Союздорнии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Росавтодором</w:t>
      </w:r>
      <w:proofErr w:type="spellEnd"/>
      <w:r>
        <w:rPr>
          <w:sz w:val="28"/>
          <w:szCs w:val="28"/>
        </w:rPr>
        <w:t>.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Выполненные работы показали возможность и экономическую целесообразность применения дополнительных слоев оснований. </w:t>
      </w:r>
    </w:p>
    <w:p w:rsidR="00985ED0" w:rsidRDefault="00985ED0" w:rsidP="00985ED0">
      <w:pPr>
        <w:spacing w:line="36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6. Технико-экономическая эффективность от внедрения стандарта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Одним из основных и наиболее экономичным</w:t>
      </w:r>
      <w:r w:rsidRPr="00382CF3">
        <w:rPr>
          <w:sz w:val="28"/>
          <w:szCs w:val="28"/>
        </w:rPr>
        <w:t xml:space="preserve"> мероприя</w:t>
      </w:r>
      <w:r>
        <w:rPr>
          <w:sz w:val="28"/>
          <w:szCs w:val="28"/>
        </w:rPr>
        <w:t>тием по предохранению дорожной одежды</w:t>
      </w:r>
      <w:r w:rsidRPr="00382CF3">
        <w:rPr>
          <w:sz w:val="28"/>
          <w:szCs w:val="28"/>
        </w:rPr>
        <w:t xml:space="preserve"> от ч</w:t>
      </w:r>
      <w:r>
        <w:rPr>
          <w:sz w:val="28"/>
          <w:szCs w:val="28"/>
        </w:rPr>
        <w:t>резмерного зимнего вспучивания грунтов земляного полотна является</w:t>
      </w:r>
      <w:r w:rsidRPr="00382CF3">
        <w:rPr>
          <w:sz w:val="28"/>
          <w:szCs w:val="28"/>
        </w:rPr>
        <w:t xml:space="preserve"> устройство мо</w:t>
      </w:r>
      <w:r>
        <w:rPr>
          <w:sz w:val="28"/>
          <w:szCs w:val="28"/>
        </w:rPr>
        <w:t xml:space="preserve">розозащитных слоев из </w:t>
      </w:r>
      <w:r w:rsidRPr="00382CF3">
        <w:rPr>
          <w:sz w:val="28"/>
          <w:szCs w:val="28"/>
        </w:rPr>
        <w:t xml:space="preserve"> зернистых мат</w:t>
      </w:r>
      <w:r>
        <w:rPr>
          <w:sz w:val="28"/>
          <w:szCs w:val="28"/>
        </w:rPr>
        <w:t>ериалов, таких как песок, гравий, щебень, шлак,</w:t>
      </w:r>
      <w:r w:rsidRPr="00382CF3">
        <w:rPr>
          <w:sz w:val="28"/>
          <w:szCs w:val="28"/>
        </w:rPr>
        <w:t xml:space="preserve"> а также из грунтов, укрепленных вяжущими, или </w:t>
      </w:r>
      <w:proofErr w:type="spellStart"/>
      <w:r w:rsidRPr="00382CF3">
        <w:rPr>
          <w:sz w:val="28"/>
          <w:szCs w:val="28"/>
        </w:rPr>
        <w:t>гидрофобизи</w:t>
      </w:r>
      <w:r>
        <w:rPr>
          <w:sz w:val="28"/>
          <w:szCs w:val="28"/>
        </w:rPr>
        <w:t>рованных</w:t>
      </w:r>
      <w:proofErr w:type="spellEnd"/>
      <w:r>
        <w:rPr>
          <w:sz w:val="28"/>
          <w:szCs w:val="28"/>
        </w:rPr>
        <w:t xml:space="preserve"> грунтов</w:t>
      </w:r>
      <w:r w:rsidRPr="00382CF3">
        <w:rPr>
          <w:sz w:val="28"/>
          <w:szCs w:val="28"/>
        </w:rPr>
        <w:t xml:space="preserve"> Слои из зернистых материалов наряду с морозозащитной выполняют функцию дренирования, а из укрепленных грунтов - предохраняют конструкцию от </w:t>
      </w:r>
      <w:r w:rsidRPr="00382CF3">
        <w:rPr>
          <w:sz w:val="28"/>
          <w:szCs w:val="28"/>
        </w:rPr>
        <w:lastRenderedPageBreak/>
        <w:t>увлажнения водой с</w:t>
      </w:r>
      <w:proofErr w:type="gramEnd"/>
      <w:r w:rsidRPr="00382CF3">
        <w:rPr>
          <w:sz w:val="28"/>
          <w:szCs w:val="28"/>
        </w:rPr>
        <w:t xml:space="preserve"> поверхности.</w:t>
      </w:r>
    </w:p>
    <w:p w:rsidR="00985ED0" w:rsidRPr="00382CF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Устройство дополнительных слоев </w:t>
      </w:r>
      <w:proofErr w:type="gramStart"/>
      <w:r w:rsidRPr="00382CF3">
        <w:rPr>
          <w:sz w:val="28"/>
          <w:szCs w:val="28"/>
        </w:rPr>
        <w:t>из</w:t>
      </w:r>
      <w:proofErr w:type="gramEnd"/>
      <w:r w:rsidRPr="00382CF3">
        <w:rPr>
          <w:sz w:val="28"/>
          <w:szCs w:val="28"/>
        </w:rPr>
        <w:t xml:space="preserve"> ГМ позволяет повысить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качество</w:t>
      </w:r>
      <w:proofErr w:type="gramEnd"/>
      <w:r>
        <w:rPr>
          <w:sz w:val="28"/>
          <w:szCs w:val="28"/>
        </w:rPr>
        <w:t xml:space="preserve"> работ</w:t>
      </w:r>
      <w:r w:rsidRPr="00382CF3">
        <w:rPr>
          <w:sz w:val="28"/>
          <w:szCs w:val="28"/>
        </w:rPr>
        <w:t xml:space="preserve"> и сроки службы дорожной констр</w:t>
      </w:r>
      <w:r>
        <w:rPr>
          <w:sz w:val="28"/>
          <w:szCs w:val="28"/>
        </w:rPr>
        <w:t>укции</w:t>
      </w:r>
      <w:r w:rsidRPr="00382CF3">
        <w:rPr>
          <w:sz w:val="28"/>
          <w:szCs w:val="28"/>
        </w:rPr>
        <w:t>, упростить техноло</w:t>
      </w:r>
      <w:r>
        <w:rPr>
          <w:sz w:val="28"/>
          <w:szCs w:val="28"/>
        </w:rPr>
        <w:t>гию и</w:t>
      </w:r>
      <w:r w:rsidRPr="00382CF3">
        <w:rPr>
          <w:sz w:val="28"/>
          <w:szCs w:val="28"/>
        </w:rPr>
        <w:t xml:space="preserve"> сократить сроки строительств</w:t>
      </w:r>
      <w:r>
        <w:rPr>
          <w:sz w:val="28"/>
          <w:szCs w:val="28"/>
        </w:rPr>
        <w:t xml:space="preserve">а, уменьшить расход </w:t>
      </w:r>
      <w:r w:rsidRPr="00382CF3">
        <w:rPr>
          <w:sz w:val="28"/>
          <w:szCs w:val="28"/>
        </w:rPr>
        <w:t xml:space="preserve"> дорожно-строительных материал</w:t>
      </w:r>
      <w:r>
        <w:rPr>
          <w:sz w:val="28"/>
          <w:szCs w:val="28"/>
        </w:rPr>
        <w:t>ов.</w:t>
      </w:r>
    </w:p>
    <w:p w:rsidR="00985ED0" w:rsidRPr="00382CF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>Эффективность конструктивно-технологических решений с созданием дополнительных слоев (прослоек) на основе ГМ определяется возможностью выполнения ими избирательно или в комплексе следующих функций:</w:t>
      </w:r>
    </w:p>
    <w:p w:rsidR="00985ED0" w:rsidRPr="00382CF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>армирование - усиление дорожных конструкций</w:t>
      </w:r>
      <w:r>
        <w:rPr>
          <w:sz w:val="28"/>
          <w:szCs w:val="28"/>
        </w:rPr>
        <w:t>,</w:t>
      </w:r>
      <w:r w:rsidRPr="00382CF3">
        <w:rPr>
          <w:sz w:val="28"/>
          <w:szCs w:val="28"/>
        </w:rPr>
        <w:t xml:space="preserve"> насыпей, оснований в результате перераспределения ГМ напряжений, возникающих в грунтовом массиве, дорожной одежде при действии нагрузок от транспортных средств и собственного веса;</w:t>
      </w:r>
    </w:p>
    <w:p w:rsidR="00985ED0" w:rsidRPr="00382CF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 xml:space="preserve">защита - предотвращение или замедление процесса эрозии грунтов, предотвращение </w:t>
      </w:r>
      <w:proofErr w:type="spellStart"/>
      <w:r w:rsidRPr="00382CF3">
        <w:rPr>
          <w:sz w:val="28"/>
          <w:szCs w:val="28"/>
        </w:rPr>
        <w:t>взаимопроникания</w:t>
      </w:r>
      <w:proofErr w:type="spellEnd"/>
      <w:r w:rsidRPr="00382CF3">
        <w:rPr>
          <w:sz w:val="28"/>
          <w:szCs w:val="28"/>
        </w:rPr>
        <w:t xml:space="preserve"> материалов контактирующих слоев;</w:t>
      </w:r>
    </w:p>
    <w:p w:rsidR="00985ED0" w:rsidRPr="00382CF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>фильтрование - предотвращение (замедление) процесса проникания гру</w:t>
      </w:r>
      <w:r>
        <w:rPr>
          <w:sz w:val="28"/>
          <w:szCs w:val="28"/>
        </w:rPr>
        <w:t xml:space="preserve">нтовых частиц в дренажи </w:t>
      </w:r>
      <w:r w:rsidRPr="00382CF3">
        <w:rPr>
          <w:sz w:val="28"/>
          <w:szCs w:val="28"/>
        </w:rPr>
        <w:t xml:space="preserve"> и</w:t>
      </w:r>
      <w:r>
        <w:rPr>
          <w:sz w:val="28"/>
          <w:szCs w:val="28"/>
        </w:rPr>
        <w:t>ли их выноса</w:t>
      </w:r>
      <w:r w:rsidRPr="00382CF3">
        <w:rPr>
          <w:sz w:val="28"/>
          <w:szCs w:val="28"/>
        </w:rPr>
        <w:t>;</w:t>
      </w:r>
    </w:p>
    <w:p w:rsidR="00985ED0" w:rsidRPr="00382CF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>дренирование - ускорение отвода воды;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382C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Pr="00382CF3">
        <w:rPr>
          <w:sz w:val="28"/>
          <w:szCs w:val="28"/>
        </w:rPr>
        <w:t xml:space="preserve">гидроизоляция - уменьшение или исключение притока воды в грунты рабочего слоя земляного полотна </w:t>
      </w:r>
    </w:p>
    <w:p w:rsidR="00985ED0" w:rsidRDefault="00985ED0" w:rsidP="00985ED0">
      <w:pPr>
        <w:pStyle w:val="aa"/>
        <w:spacing w:after="0"/>
        <w:ind w:left="709" w:firstLine="0"/>
        <w:rPr>
          <w:sz w:val="28"/>
          <w:szCs w:val="28"/>
        </w:rPr>
      </w:pPr>
      <w:r>
        <w:rPr>
          <w:sz w:val="28"/>
          <w:szCs w:val="28"/>
        </w:rPr>
        <w:t>7. Предполагаемый срок введения стандарта в действие и предполагаемый срок его действия</w:t>
      </w:r>
    </w:p>
    <w:p w:rsidR="00985ED0" w:rsidRPr="008C4BE9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Предполагаемый срок введения стандарта в действие – вторая половина 2012 года.</w:t>
      </w:r>
    </w:p>
    <w:p w:rsidR="00985ED0" w:rsidRDefault="00985ED0" w:rsidP="00985ED0">
      <w:pPr>
        <w:pStyle w:val="aa"/>
        <w:spacing w:after="0"/>
        <w:ind w:left="28" w:firstLine="515"/>
        <w:rPr>
          <w:sz w:val="28"/>
          <w:szCs w:val="28"/>
        </w:rPr>
      </w:pPr>
      <w:r>
        <w:rPr>
          <w:sz w:val="28"/>
          <w:szCs w:val="28"/>
        </w:rPr>
        <w:tab/>
        <w:t>Предполагаемый срок действия стандарта 10–15 лет.</w:t>
      </w:r>
    </w:p>
    <w:p w:rsidR="00985ED0" w:rsidRDefault="00985ED0" w:rsidP="00985ED0">
      <w:pPr>
        <w:pStyle w:val="aa"/>
        <w:spacing w:after="0"/>
        <w:ind w:left="709" w:firstLine="0"/>
        <w:rPr>
          <w:sz w:val="28"/>
          <w:szCs w:val="28"/>
        </w:rPr>
      </w:pPr>
      <w:r>
        <w:rPr>
          <w:sz w:val="28"/>
          <w:szCs w:val="28"/>
        </w:rPr>
        <w:t>8. Взаимосвязь с другими стандартами</w:t>
      </w:r>
    </w:p>
    <w:p w:rsidR="00985ED0" w:rsidRPr="00B86E4E" w:rsidRDefault="00985ED0" w:rsidP="00985ED0">
      <w:pPr>
        <w:spacing w:line="360" w:lineRule="auto"/>
        <w:jc w:val="both"/>
      </w:pPr>
      <w:r w:rsidRPr="00B86E4E">
        <w:rPr>
          <w:sz w:val="28"/>
          <w:szCs w:val="28"/>
        </w:rPr>
        <w:t xml:space="preserve">При разработке стандарта использованы следующие нормативные отечественные документы: ГОСТ 25607-94; ГОСТ 8736-93;ГОСТ 23735-79; Рекомендации по применению </w:t>
      </w:r>
      <w:proofErr w:type="spellStart"/>
      <w:r w:rsidRPr="00B86E4E">
        <w:rPr>
          <w:sz w:val="28"/>
          <w:szCs w:val="28"/>
        </w:rPr>
        <w:t>геосинтетических</w:t>
      </w:r>
      <w:proofErr w:type="spellEnd"/>
      <w:r w:rsidRPr="00B86E4E">
        <w:rPr>
          <w:sz w:val="28"/>
          <w:szCs w:val="28"/>
        </w:rPr>
        <w:t xml:space="preserve"> материалов при строительстве и ремонте автомобильных дорог</w:t>
      </w:r>
      <w:r>
        <w:rPr>
          <w:sz w:val="28"/>
          <w:szCs w:val="28"/>
        </w:rPr>
        <w:t>.</w:t>
      </w:r>
    </w:p>
    <w:p w:rsidR="00985ED0" w:rsidRPr="00B86E4E" w:rsidRDefault="00985ED0" w:rsidP="00985ED0">
      <w:pPr>
        <w:spacing w:line="360" w:lineRule="auto"/>
        <w:ind w:firstLine="720"/>
        <w:jc w:val="both"/>
        <w:rPr>
          <w:sz w:val="28"/>
          <w:szCs w:val="28"/>
        </w:rPr>
      </w:pPr>
      <w:r w:rsidRPr="00B86E4E">
        <w:rPr>
          <w:sz w:val="28"/>
          <w:szCs w:val="28"/>
        </w:rPr>
        <w:lastRenderedPageBreak/>
        <w:t>Использованы также в части разработки технологии работ нормативно-технические документы Германии, Франции, США.</w:t>
      </w:r>
    </w:p>
    <w:p w:rsidR="00985ED0" w:rsidRDefault="00985ED0" w:rsidP="00985ED0">
      <w:pPr>
        <w:pStyle w:val="aa"/>
        <w:spacing w:after="0"/>
        <w:ind w:left="720" w:firstLine="0"/>
        <w:rPr>
          <w:sz w:val="28"/>
          <w:szCs w:val="28"/>
        </w:rPr>
      </w:pPr>
      <w:r>
        <w:rPr>
          <w:sz w:val="28"/>
          <w:szCs w:val="28"/>
        </w:rPr>
        <w:t>9. Источники информации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Федеральный закон РФ об автомобильных дорогах и о дорожной деятельности в Российской Федерации.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52398-2005 «Классификация автомобильных дорог».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ОДН 216.1.001-2005 «Рекомендации по разработке и применению документов технического регулирования в сфере дорожного хозяйства».</w:t>
      </w:r>
      <w:r w:rsidRPr="00845924"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Федеральный закон от 27 декабря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 № 164-ФЗ «О техническом регулировании».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1.5-2001 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8.310-90 Государственная система обеспечения единства измерений. Государственная служба стандартных справочных данных. Основные положения.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1.0-2004 Стандартизация в Российской Федерации. Основные положения.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1.4-2004 Стандартизация в Российской Федерации. Общие  положения.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1.5-2004 Стандартизация в Российской Федерации. Стандарты национальные Российской Федерации. Правила построения, изложения, оформления и обозначения.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1.12-2004  Стандартизация в Российской Федерации. Термины и определения.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t>ГОСТ 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 6.30-2003 Унифицированные системы документации. Унифицированная система организационно-распорядительной документации. Требования к оформлению документов.</w:t>
      </w:r>
      <w:r w:rsidRPr="00EA50CF">
        <w:rPr>
          <w:sz w:val="28"/>
          <w:szCs w:val="28"/>
        </w:rPr>
        <w:t xml:space="preserve"> </w:t>
      </w:r>
    </w:p>
    <w:p w:rsidR="00985ED0" w:rsidRDefault="00985ED0" w:rsidP="00985ED0">
      <w:pPr>
        <w:pStyle w:val="aa"/>
        <w:spacing w:after="0"/>
        <w:ind w:left="0"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СТО НОСТРОЙ 1.0. «Система стандартизации Национального объединения строителей. Основные положения»</w:t>
      </w:r>
    </w:p>
    <w:p w:rsidR="00985ED0" w:rsidRDefault="00985ED0" w:rsidP="00985ED0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СТО НОСТРОЙ 1.1. «Система стандартизации Национального объединения строителей. Стандарты Национального объединения строителей. Порядок разработки, утверждения, оформления, учета изменения и отмены».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Дополнительные сведения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1. Расчетные характеристики</w:t>
      </w:r>
    </w:p>
    <w:p w:rsidR="00985ED0" w:rsidRPr="00782F5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выборе ГМ следует </w:t>
      </w:r>
      <w:r w:rsidRPr="00782F53">
        <w:rPr>
          <w:sz w:val="28"/>
          <w:szCs w:val="28"/>
        </w:rPr>
        <w:t xml:space="preserve"> учитывать вид отсыпаемых непосредст</w:t>
      </w:r>
      <w:r>
        <w:rPr>
          <w:sz w:val="28"/>
          <w:szCs w:val="28"/>
        </w:rPr>
        <w:t xml:space="preserve">венно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ГМ </w:t>
      </w:r>
      <w:proofErr w:type="gramStart"/>
      <w:r>
        <w:rPr>
          <w:sz w:val="28"/>
          <w:szCs w:val="28"/>
        </w:rPr>
        <w:t>материалов</w:t>
      </w:r>
      <w:proofErr w:type="gramEnd"/>
      <w:r w:rsidRPr="00782F53">
        <w:rPr>
          <w:sz w:val="28"/>
          <w:szCs w:val="28"/>
        </w:rPr>
        <w:t>, условия выполнения строительных работ. В зависи</w:t>
      </w:r>
      <w:r>
        <w:rPr>
          <w:sz w:val="28"/>
          <w:szCs w:val="28"/>
        </w:rPr>
        <w:t xml:space="preserve">мости от названных выше условий </w:t>
      </w:r>
      <w:r w:rsidRPr="00782F53">
        <w:rPr>
          <w:sz w:val="28"/>
          <w:szCs w:val="28"/>
        </w:rPr>
        <w:t xml:space="preserve"> опр</w:t>
      </w:r>
      <w:r>
        <w:rPr>
          <w:sz w:val="28"/>
          <w:szCs w:val="28"/>
        </w:rPr>
        <w:t>еделяют минимальные требования</w:t>
      </w:r>
      <w:r w:rsidRPr="00782F53">
        <w:rPr>
          <w:sz w:val="28"/>
          <w:szCs w:val="28"/>
        </w:rPr>
        <w:t xml:space="preserve"> </w:t>
      </w:r>
      <w:proofErr w:type="gramStart"/>
      <w:r w:rsidRPr="00782F53">
        <w:rPr>
          <w:sz w:val="28"/>
          <w:szCs w:val="28"/>
        </w:rPr>
        <w:t>к</w:t>
      </w:r>
      <w:proofErr w:type="gramEnd"/>
      <w:r w:rsidRPr="00782F53">
        <w:rPr>
          <w:sz w:val="28"/>
          <w:szCs w:val="28"/>
        </w:rPr>
        <w:t xml:space="preserve"> ГМ:</w:t>
      </w:r>
    </w:p>
    <w:p w:rsidR="00985ED0" w:rsidRPr="00782F5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дисперсных </w:t>
      </w:r>
      <w:proofErr w:type="spellStart"/>
      <w:r w:rsidRPr="00782F53">
        <w:rPr>
          <w:sz w:val="28"/>
          <w:szCs w:val="28"/>
        </w:rPr>
        <w:t>немерзлых</w:t>
      </w:r>
      <w:proofErr w:type="spellEnd"/>
      <w:r w:rsidRPr="00782F53">
        <w:rPr>
          <w:sz w:val="28"/>
          <w:szCs w:val="28"/>
        </w:rPr>
        <w:t xml:space="preserve"> грунтов, если возможно наличие в них отдельных включений из </w:t>
      </w:r>
      <w:proofErr w:type="spellStart"/>
      <w:r w:rsidRPr="00782F53">
        <w:rPr>
          <w:sz w:val="28"/>
          <w:szCs w:val="28"/>
        </w:rPr>
        <w:t>крупнофракционных</w:t>
      </w:r>
      <w:proofErr w:type="spellEnd"/>
      <w:r w:rsidRPr="00782F53">
        <w:rPr>
          <w:sz w:val="28"/>
          <w:szCs w:val="28"/>
        </w:rPr>
        <w:t xml:space="preserve"> материалов (в количестве до 5 %),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15 %;</w:t>
      </w:r>
    </w:p>
    <w:p w:rsidR="00985ED0" w:rsidRPr="00782F5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песчано-гравийных смесей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10 %;</w:t>
      </w:r>
    </w:p>
    <w:p w:rsidR="00985ED0" w:rsidRPr="00782F5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щебеночных и других крупнопористых материалов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8 %, </w:t>
      </w:r>
      <w:proofErr w:type="spellStart"/>
      <w:r w:rsidRPr="00782F53">
        <w:rPr>
          <w:sz w:val="28"/>
          <w:szCs w:val="28"/>
        </w:rPr>
        <w:t>Дк</w:t>
      </w:r>
      <w:proofErr w:type="spellEnd"/>
      <w:r w:rsidRPr="00782F53">
        <w:rPr>
          <w:sz w:val="28"/>
          <w:szCs w:val="28"/>
        </w:rPr>
        <w:t xml:space="preserve"> ≤ </w:t>
      </w:r>
      <w:smartTag w:uri="urn:schemas-microsoft-com:office:smarttags" w:element="metricconverter">
        <w:smartTagPr>
          <w:attr w:name="ProductID" w:val="23 мм"/>
        </w:smartTagPr>
        <w:r w:rsidRPr="00782F53">
          <w:rPr>
            <w:sz w:val="28"/>
            <w:szCs w:val="28"/>
          </w:rPr>
          <w:t>23 мм</w:t>
        </w:r>
      </w:smartTag>
      <w:r w:rsidRPr="00782F53">
        <w:rPr>
          <w:sz w:val="28"/>
          <w:szCs w:val="28"/>
        </w:rPr>
        <w:t>;</w:t>
      </w:r>
    </w:p>
    <w:p w:rsidR="00985ED0" w:rsidRPr="00782F5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- при отсыпке крупнообломочных материалов с включениями размером &gt; </w:t>
      </w:r>
      <w:smartTag w:uri="urn:schemas-microsoft-com:office:smarttags" w:element="metricconverter">
        <w:smartTagPr>
          <w:attr w:name="ProductID" w:val="70 мм"/>
        </w:smartTagPr>
        <w:r w:rsidRPr="00782F53">
          <w:rPr>
            <w:sz w:val="28"/>
            <w:szCs w:val="28"/>
          </w:rPr>
          <w:t>70 мм</w:t>
        </w:r>
      </w:smartTag>
      <w:r w:rsidRPr="00782F53">
        <w:rPr>
          <w:sz w:val="28"/>
          <w:szCs w:val="28"/>
        </w:rPr>
        <w:t xml:space="preserve"> - </w:t>
      </w:r>
      <w:proofErr w:type="spellStart"/>
      <w:r w:rsidRPr="00782F53">
        <w:rPr>
          <w:sz w:val="28"/>
          <w:szCs w:val="28"/>
        </w:rPr>
        <w:t>Рк</w:t>
      </w:r>
      <w:proofErr w:type="spellEnd"/>
      <w:r w:rsidRPr="00782F53">
        <w:rPr>
          <w:sz w:val="28"/>
          <w:szCs w:val="28"/>
        </w:rPr>
        <w:t xml:space="preserve"> ≤ 5 %, </w:t>
      </w:r>
      <w:proofErr w:type="spellStart"/>
      <w:r w:rsidRPr="00782F53">
        <w:rPr>
          <w:sz w:val="28"/>
          <w:szCs w:val="28"/>
        </w:rPr>
        <w:t>Дк</w:t>
      </w:r>
      <w:proofErr w:type="spellEnd"/>
      <w:r w:rsidRPr="00782F53">
        <w:rPr>
          <w:sz w:val="28"/>
          <w:szCs w:val="28"/>
        </w:rPr>
        <w:t xml:space="preserve"> ≤ </w:t>
      </w:r>
      <w:smartTag w:uri="urn:schemas-microsoft-com:office:smarttags" w:element="metricconverter">
        <w:smartTagPr>
          <w:attr w:name="ProductID" w:val="20 мм"/>
        </w:smartTagPr>
        <w:r w:rsidRPr="00782F53">
          <w:rPr>
            <w:sz w:val="28"/>
            <w:szCs w:val="28"/>
          </w:rPr>
          <w:t>20 мм</w:t>
        </w:r>
      </w:smartTag>
      <w:r w:rsidRPr="00782F53">
        <w:rPr>
          <w:sz w:val="28"/>
          <w:szCs w:val="28"/>
        </w:rPr>
        <w:t>.</w:t>
      </w:r>
    </w:p>
    <w:p w:rsidR="00985ED0" w:rsidRPr="00782F53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t xml:space="preserve">При создании защитных прослоек из нетканых </w:t>
      </w:r>
      <w:proofErr w:type="spellStart"/>
      <w:r w:rsidRPr="00782F53">
        <w:rPr>
          <w:sz w:val="28"/>
          <w:szCs w:val="28"/>
        </w:rPr>
        <w:t>иглопробивных</w:t>
      </w:r>
      <w:proofErr w:type="spellEnd"/>
      <w:r w:rsidRPr="00782F53">
        <w:rPr>
          <w:sz w:val="28"/>
          <w:szCs w:val="28"/>
        </w:rPr>
        <w:t xml:space="preserve"> ГМ толщиной более </w:t>
      </w:r>
      <w:smartTag w:uri="urn:schemas-microsoft-com:office:smarttags" w:element="metricconverter">
        <w:smartTagPr>
          <w:attr w:name="ProductID" w:val="3,5 мм"/>
        </w:smartTagPr>
        <w:r w:rsidRPr="00782F53">
          <w:rPr>
            <w:sz w:val="28"/>
            <w:szCs w:val="28"/>
          </w:rPr>
          <w:t>3,5 мм</w:t>
        </w:r>
      </w:smartTag>
      <w:r w:rsidRPr="00782F53">
        <w:rPr>
          <w:sz w:val="28"/>
          <w:szCs w:val="28"/>
        </w:rPr>
        <w:t xml:space="preserve"> (толщина под нагрузкой от веса насыпи не менее </w:t>
      </w:r>
      <w:smartTag w:uri="urn:schemas-microsoft-com:office:smarttags" w:element="metricconverter">
        <w:smartTagPr>
          <w:attr w:name="ProductID" w:val="2 мм"/>
        </w:smartTagPr>
        <w:r w:rsidRPr="00782F53">
          <w:rPr>
            <w:sz w:val="28"/>
            <w:szCs w:val="28"/>
          </w:rPr>
          <w:t>2 мм</w:t>
        </w:r>
      </w:smartTag>
      <w:r w:rsidRPr="00782F53">
        <w:rPr>
          <w:sz w:val="28"/>
          <w:szCs w:val="28"/>
        </w:rPr>
        <w:t>), плотностью 350 г/м</w:t>
      </w:r>
      <w:proofErr w:type="gramStart"/>
      <w:r w:rsidRPr="00782F53">
        <w:rPr>
          <w:sz w:val="28"/>
          <w:szCs w:val="28"/>
          <w:vertAlign w:val="superscript"/>
        </w:rPr>
        <w:t>2</w:t>
      </w:r>
      <w:proofErr w:type="gramEnd"/>
      <w:r w:rsidRPr="00782F53">
        <w:rPr>
          <w:sz w:val="28"/>
          <w:szCs w:val="28"/>
        </w:rPr>
        <w:t xml:space="preserve"> и выше, отвечающих требованиям по водопроницаемости, дополнительно улучшаются условия консолидации грунтов основания насыпи. Создание защитных и одновременно дренирующих прослоек из таких ГМ рекомендуется при невысоких значениях коэффициента фильтрации песка нижней части насыпи</w:t>
      </w:r>
      <w:r>
        <w:rPr>
          <w:sz w:val="28"/>
          <w:szCs w:val="28"/>
        </w:rPr>
        <w:t> </w:t>
      </w:r>
      <w:r w:rsidRPr="00782F53">
        <w:rPr>
          <w:sz w:val="28"/>
          <w:szCs w:val="28"/>
        </w:rPr>
        <w:t>(0,5-1</w:t>
      </w:r>
      <w:r>
        <w:rPr>
          <w:sz w:val="28"/>
          <w:szCs w:val="28"/>
        </w:rPr>
        <w:t> </w:t>
      </w:r>
      <w:r w:rsidRPr="00782F53">
        <w:rPr>
          <w:sz w:val="28"/>
          <w:szCs w:val="28"/>
        </w:rPr>
        <w:t>м/</w:t>
      </w:r>
      <w:proofErr w:type="spellStart"/>
      <w:r w:rsidRPr="00782F53">
        <w:rPr>
          <w:sz w:val="28"/>
          <w:szCs w:val="28"/>
        </w:rPr>
        <w:t>сут</w:t>
      </w:r>
      <w:proofErr w:type="spellEnd"/>
      <w:r w:rsidRPr="00782F53">
        <w:rPr>
          <w:sz w:val="28"/>
          <w:szCs w:val="28"/>
        </w:rPr>
        <w:t>.). Расчетную степень консолидации основания, по достижении которой допустимо устройство покрытия, в этом случае можно снизить до 0,95 от требуемой нормами для дорог не выше III категории.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 w:rsidRPr="00782F53">
        <w:rPr>
          <w:sz w:val="28"/>
          <w:szCs w:val="28"/>
        </w:rPr>
        <w:lastRenderedPageBreak/>
        <w:t xml:space="preserve">Прослойки </w:t>
      </w:r>
      <w:proofErr w:type="gramStart"/>
      <w:r w:rsidRPr="00782F53">
        <w:rPr>
          <w:sz w:val="28"/>
          <w:szCs w:val="28"/>
        </w:rPr>
        <w:t>из</w:t>
      </w:r>
      <w:proofErr w:type="gramEnd"/>
      <w:r w:rsidRPr="00782F53">
        <w:rPr>
          <w:sz w:val="28"/>
          <w:szCs w:val="28"/>
        </w:rPr>
        <w:t xml:space="preserve"> ГМ </w:t>
      </w:r>
      <w:proofErr w:type="gramStart"/>
      <w:r w:rsidRPr="00782F53">
        <w:rPr>
          <w:sz w:val="28"/>
          <w:szCs w:val="28"/>
        </w:rPr>
        <w:t>в</w:t>
      </w:r>
      <w:proofErr w:type="gramEnd"/>
      <w:r w:rsidRPr="00782F53">
        <w:rPr>
          <w:sz w:val="28"/>
          <w:szCs w:val="28"/>
        </w:rPr>
        <w:t xml:space="preserve"> сочетании с песчаными дренирующими слоями в нижней части земляного полотна устраивают для защиты от перемешивания грунта и материала дренирующег</w:t>
      </w:r>
      <w:r>
        <w:rPr>
          <w:sz w:val="28"/>
          <w:szCs w:val="28"/>
        </w:rPr>
        <w:t xml:space="preserve">о слоя на период строительства. </w:t>
      </w:r>
      <w:r w:rsidRPr="00782F53">
        <w:rPr>
          <w:sz w:val="28"/>
          <w:szCs w:val="28"/>
        </w:rPr>
        <w:t xml:space="preserve">Для этого используют нетканые ГМ толщиной не менее </w:t>
      </w:r>
      <w:smartTag w:uri="urn:schemas-microsoft-com:office:smarttags" w:element="metricconverter">
        <w:smartTagPr>
          <w:attr w:name="ProductID" w:val="1,5 мм"/>
        </w:smartTagPr>
        <w:r w:rsidRPr="00782F53">
          <w:rPr>
            <w:sz w:val="28"/>
            <w:szCs w:val="28"/>
          </w:rPr>
          <w:t>1,5 мм</w:t>
        </w:r>
      </w:smartTag>
      <w:r>
        <w:rPr>
          <w:sz w:val="28"/>
          <w:szCs w:val="28"/>
        </w:rPr>
        <w:t>.</w:t>
      </w:r>
      <w:r w:rsidRPr="00782F53">
        <w:rPr>
          <w:sz w:val="28"/>
          <w:szCs w:val="28"/>
        </w:rPr>
        <w:t xml:space="preserve"> Толщина дренирующих слоев при применении таких ГМ может быть уменьшена до 20 %. Расстояние между дренирующими слоями должно составлять не более </w:t>
      </w:r>
      <w:smartTag w:uri="urn:schemas-microsoft-com:office:smarttags" w:element="metricconverter">
        <w:smartTagPr>
          <w:attr w:name="ProductID" w:val="2 м"/>
        </w:smartTagPr>
        <w:r w:rsidRPr="00782F53">
          <w:rPr>
            <w:sz w:val="28"/>
            <w:szCs w:val="28"/>
          </w:rPr>
          <w:t>2 м</w:t>
        </w:r>
      </w:smartTag>
      <w:r w:rsidRPr="00782F53">
        <w:rPr>
          <w:sz w:val="28"/>
          <w:szCs w:val="28"/>
        </w:rPr>
        <w:t xml:space="preserve"> для суглинков и </w:t>
      </w:r>
      <w:smartTag w:uri="urn:schemas-microsoft-com:office:smarttags" w:element="metricconverter">
        <w:smartTagPr>
          <w:attr w:name="ProductID" w:val="1,5 м"/>
        </w:smartTagPr>
        <w:r w:rsidRPr="00782F53">
          <w:rPr>
            <w:sz w:val="28"/>
            <w:szCs w:val="28"/>
          </w:rPr>
          <w:t>1,5 м</w:t>
        </w:r>
      </w:smartTag>
      <w:r w:rsidRPr="00782F53">
        <w:rPr>
          <w:sz w:val="28"/>
          <w:szCs w:val="28"/>
        </w:rPr>
        <w:t xml:space="preserve"> для тяжелых суглинков и глин. </w:t>
      </w: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</w:p>
    <w:p w:rsidR="00985ED0" w:rsidRDefault="00985ED0" w:rsidP="00985E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Руководитель разработки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Прокопец</w:t>
      </w:r>
      <w:proofErr w:type="spellEnd"/>
      <w:r>
        <w:rPr>
          <w:sz w:val="28"/>
          <w:szCs w:val="28"/>
        </w:rPr>
        <w:t xml:space="preserve"> В.С.</w:t>
      </w:r>
    </w:p>
    <w:p w:rsidR="00985ED0" w:rsidRDefault="00985ED0" w:rsidP="00985ED0">
      <w:pPr>
        <w:spacing w:line="360" w:lineRule="auto"/>
        <w:jc w:val="both"/>
      </w:pPr>
    </w:p>
    <w:p w:rsidR="00885585" w:rsidRPr="00985ED0" w:rsidRDefault="00885585" w:rsidP="003B6590">
      <w:pPr>
        <w:spacing w:line="600" w:lineRule="auto"/>
        <w:rPr>
          <w:sz w:val="28"/>
          <w:szCs w:val="28"/>
        </w:rPr>
      </w:pPr>
    </w:p>
    <w:sectPr w:rsidR="00885585" w:rsidRPr="00985ED0" w:rsidSect="00BF4ABE">
      <w:pgSz w:w="11909" w:h="16834"/>
      <w:pgMar w:top="1134" w:right="851" w:bottom="113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E51" w:rsidRDefault="00FF1E51" w:rsidP="009041D1">
      <w:r>
        <w:separator/>
      </w:r>
    </w:p>
  </w:endnote>
  <w:endnote w:type="continuationSeparator" w:id="0">
    <w:p w:rsidR="00FF1E51" w:rsidRDefault="00FF1E51" w:rsidP="00904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3362236"/>
      <w:docPartObj>
        <w:docPartGallery w:val="Page Numbers (Bottom of Page)"/>
        <w:docPartUnique/>
      </w:docPartObj>
    </w:sdtPr>
    <w:sdtContent>
      <w:p w:rsidR="005164F7" w:rsidRDefault="005164F7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38A4">
          <w:rPr>
            <w:noProof/>
          </w:rPr>
          <w:t>1</w:t>
        </w:r>
        <w:r>
          <w:fldChar w:fldCharType="end"/>
        </w:r>
      </w:p>
    </w:sdtContent>
  </w:sdt>
  <w:p w:rsidR="005164F7" w:rsidRDefault="005164F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E51" w:rsidRDefault="00FF1E51" w:rsidP="009041D1">
      <w:r>
        <w:separator/>
      </w:r>
    </w:p>
  </w:footnote>
  <w:footnote w:type="continuationSeparator" w:id="0">
    <w:p w:rsidR="00FF1E51" w:rsidRDefault="00FF1E51" w:rsidP="009041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4F7" w:rsidRPr="009E3BA4" w:rsidRDefault="005164F7" w:rsidP="009E3BA4">
    <w:pPr>
      <w:pStyle w:val="a8"/>
      <w:spacing w:after="0"/>
      <w:rPr>
        <w:rFonts w:ascii="Times New Roman" w:hAnsi="Times New Roman"/>
        <w:sz w:val="20"/>
        <w:szCs w:val="20"/>
      </w:rPr>
    </w:pPr>
    <w:r>
      <w:tab/>
    </w:r>
    <w:r>
      <w:tab/>
      <w:t xml:space="preserve">  </w:t>
    </w:r>
    <w:r w:rsidRPr="009E3BA4">
      <w:rPr>
        <w:rFonts w:ascii="Times New Roman" w:hAnsi="Times New Roman"/>
        <w:sz w:val="20"/>
        <w:szCs w:val="20"/>
      </w:rPr>
      <w:t>СТО НОСТРОЙ 2.25.ххх.2 – 2011</w:t>
    </w:r>
  </w:p>
  <w:p w:rsidR="005164F7" w:rsidRPr="009E3BA4" w:rsidRDefault="005164F7" w:rsidP="009E3BA4">
    <w:pPr>
      <w:pStyle w:val="a8"/>
      <w:spacing w:after="0"/>
      <w:rPr>
        <w:rFonts w:ascii="Times New Roman" w:hAnsi="Times New Roman"/>
        <w:sz w:val="20"/>
        <w:szCs w:val="20"/>
      </w:rPr>
    </w:pPr>
    <w:r w:rsidRPr="009E3BA4">
      <w:rPr>
        <w:rFonts w:ascii="Times New Roman" w:hAnsi="Times New Roman"/>
        <w:sz w:val="20"/>
        <w:szCs w:val="20"/>
      </w:rPr>
      <w:tab/>
    </w:r>
    <w:r w:rsidRPr="009E3BA4">
      <w:rPr>
        <w:rFonts w:ascii="Times New Roman" w:hAnsi="Times New Roman"/>
        <w:sz w:val="20"/>
        <w:szCs w:val="20"/>
      </w:rPr>
      <w:tab/>
      <w:t>(Проект)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4F7" w:rsidRPr="00E65CD2" w:rsidRDefault="005164F7" w:rsidP="007729C5">
    <w:pPr>
      <w:pStyle w:val="a8"/>
      <w:spacing w:after="0" w:line="240" w:lineRule="auto"/>
      <w:rPr>
        <w:rFonts w:ascii="Times New Roman" w:hAnsi="Times New Roman"/>
        <w:sz w:val="20"/>
        <w:szCs w:val="20"/>
      </w:rPr>
    </w:pPr>
    <w:r>
      <w:rPr>
        <w:rFonts w:ascii="Times New Roman" w:hAnsi="Times New Roman"/>
      </w:rPr>
      <w:tab/>
    </w:r>
    <w:r>
      <w:rPr>
        <w:rFonts w:ascii="Times New Roman" w:hAnsi="Times New Roman"/>
      </w:rPr>
      <w:tab/>
    </w:r>
  </w:p>
  <w:p w:rsidR="005164F7" w:rsidRPr="00E65CD2" w:rsidRDefault="005164F7" w:rsidP="00E65CD2">
    <w:pPr>
      <w:pStyle w:val="a8"/>
      <w:spacing w:after="0" w:line="240" w:lineRule="auto"/>
      <w:rPr>
        <w:rFonts w:ascii="Times New Roman" w:hAnsi="Times New Roman"/>
        <w:sz w:val="20"/>
        <w:szCs w:val="20"/>
      </w:rPr>
    </w:pPr>
    <w:r w:rsidRPr="00E65CD2">
      <w:rPr>
        <w:rFonts w:ascii="Times New Roman" w:hAnsi="Times New Roman"/>
        <w:sz w:val="20"/>
        <w:szCs w:val="20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11979"/>
    <w:multiLevelType w:val="hybridMultilevel"/>
    <w:tmpl w:val="A2CE3C7E"/>
    <w:lvl w:ilvl="0" w:tplc="9466BB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0D9"/>
    <w:rsid w:val="000521FD"/>
    <w:rsid w:val="00065499"/>
    <w:rsid w:val="001A0761"/>
    <w:rsid w:val="002504F9"/>
    <w:rsid w:val="002828B8"/>
    <w:rsid w:val="002942F3"/>
    <w:rsid w:val="002F61C9"/>
    <w:rsid w:val="00310EB8"/>
    <w:rsid w:val="003518AF"/>
    <w:rsid w:val="003B6590"/>
    <w:rsid w:val="00427DAB"/>
    <w:rsid w:val="00465EEB"/>
    <w:rsid w:val="004760D9"/>
    <w:rsid w:val="004A25BC"/>
    <w:rsid w:val="004E023C"/>
    <w:rsid w:val="005164F7"/>
    <w:rsid w:val="00563EB3"/>
    <w:rsid w:val="00590F19"/>
    <w:rsid w:val="005B55A5"/>
    <w:rsid w:val="0060177C"/>
    <w:rsid w:val="00640400"/>
    <w:rsid w:val="006738A4"/>
    <w:rsid w:val="00684998"/>
    <w:rsid w:val="007729C5"/>
    <w:rsid w:val="007B66E8"/>
    <w:rsid w:val="007D5779"/>
    <w:rsid w:val="007D68C0"/>
    <w:rsid w:val="007F534A"/>
    <w:rsid w:val="00816E1B"/>
    <w:rsid w:val="00865234"/>
    <w:rsid w:val="00872A20"/>
    <w:rsid w:val="00875D5F"/>
    <w:rsid w:val="00885585"/>
    <w:rsid w:val="008E58E1"/>
    <w:rsid w:val="009041D1"/>
    <w:rsid w:val="00955008"/>
    <w:rsid w:val="00985ED0"/>
    <w:rsid w:val="009B1ED4"/>
    <w:rsid w:val="009E3BA4"/>
    <w:rsid w:val="009E5CA4"/>
    <w:rsid w:val="00A84B7A"/>
    <w:rsid w:val="00A97E85"/>
    <w:rsid w:val="00B14774"/>
    <w:rsid w:val="00BF4ABE"/>
    <w:rsid w:val="00C41473"/>
    <w:rsid w:val="00C46879"/>
    <w:rsid w:val="00CD6B38"/>
    <w:rsid w:val="00CD7093"/>
    <w:rsid w:val="00D7715B"/>
    <w:rsid w:val="00D83B92"/>
    <w:rsid w:val="00DD294B"/>
    <w:rsid w:val="00E60623"/>
    <w:rsid w:val="00E65CD2"/>
    <w:rsid w:val="00F02CF9"/>
    <w:rsid w:val="00F2232E"/>
    <w:rsid w:val="00FF1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DA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2A20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B6590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DAB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B6590"/>
    <w:rPr>
      <w:rFonts w:eastAsia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3B6590"/>
  </w:style>
  <w:style w:type="character" w:customStyle="1" w:styleId="apple-converted-space">
    <w:name w:val="apple-converted-space"/>
    <w:basedOn w:val="a0"/>
    <w:rsid w:val="003B6590"/>
  </w:style>
  <w:style w:type="paragraph" w:styleId="a4">
    <w:name w:val="Normal (Web)"/>
    <w:basedOn w:val="a"/>
    <w:rsid w:val="003B659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72A2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rsid w:val="002504F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04F9"/>
    <w:rPr>
      <w:rFonts w:ascii="Calibri" w:eastAsia="Calibri" w:hAnsi="Calibri"/>
      <w:sz w:val="22"/>
      <w:szCs w:val="22"/>
    </w:rPr>
  </w:style>
  <w:style w:type="character" w:styleId="a7">
    <w:name w:val="page number"/>
    <w:basedOn w:val="a0"/>
    <w:rsid w:val="002504F9"/>
  </w:style>
  <w:style w:type="paragraph" w:styleId="a8">
    <w:name w:val="header"/>
    <w:basedOn w:val="a"/>
    <w:link w:val="a9"/>
    <w:uiPriority w:val="99"/>
    <w:rsid w:val="002504F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4F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985ED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985ED0"/>
    <w:pPr>
      <w:widowControl/>
      <w:autoSpaceDE/>
      <w:autoSpaceDN/>
      <w:adjustRightInd/>
      <w:spacing w:line="360" w:lineRule="auto"/>
      <w:ind w:left="720" w:firstLine="284"/>
      <w:jc w:val="both"/>
    </w:pPr>
    <w:rPr>
      <w:rFonts w:eastAsia="Calibri"/>
    </w:rPr>
  </w:style>
  <w:style w:type="paragraph" w:styleId="aa">
    <w:name w:val="Body Text Indent"/>
    <w:basedOn w:val="a"/>
    <w:link w:val="ab"/>
    <w:semiHidden/>
    <w:rsid w:val="00985ED0"/>
    <w:pPr>
      <w:widowControl/>
      <w:autoSpaceDE/>
      <w:autoSpaceDN/>
      <w:adjustRightInd/>
      <w:spacing w:after="120" w:line="360" w:lineRule="auto"/>
      <w:ind w:left="283" w:firstLine="284"/>
      <w:jc w:val="both"/>
    </w:pPr>
    <w:rPr>
      <w:rFonts w:eastAsia="Calibri"/>
    </w:rPr>
  </w:style>
  <w:style w:type="character" w:customStyle="1" w:styleId="ab">
    <w:name w:val="Основной текст с отступом Знак"/>
    <w:basedOn w:val="a0"/>
    <w:link w:val="aa"/>
    <w:semiHidden/>
    <w:rsid w:val="00985ED0"/>
    <w:rPr>
      <w:rFonts w:eastAsia="Calibri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65C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5CD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DAB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72A20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3B6590"/>
    <w:pPr>
      <w:widowControl/>
      <w:autoSpaceDE/>
      <w:autoSpaceDN/>
      <w:adjustRightInd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DAB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3B6590"/>
    <w:rPr>
      <w:rFonts w:eastAsia="Times New Roman"/>
      <w:b/>
      <w:bCs/>
      <w:sz w:val="36"/>
      <w:szCs w:val="36"/>
      <w:lang w:eastAsia="ru-RU"/>
    </w:rPr>
  </w:style>
  <w:style w:type="character" w:customStyle="1" w:styleId="apple-style-span">
    <w:name w:val="apple-style-span"/>
    <w:basedOn w:val="a0"/>
    <w:rsid w:val="003B6590"/>
  </w:style>
  <w:style w:type="character" w:customStyle="1" w:styleId="apple-converted-space">
    <w:name w:val="apple-converted-space"/>
    <w:basedOn w:val="a0"/>
    <w:rsid w:val="003B6590"/>
  </w:style>
  <w:style w:type="paragraph" w:styleId="a4">
    <w:name w:val="Normal (Web)"/>
    <w:basedOn w:val="a"/>
    <w:rsid w:val="003B6590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872A2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footer"/>
    <w:basedOn w:val="a"/>
    <w:link w:val="a6"/>
    <w:uiPriority w:val="99"/>
    <w:rsid w:val="002504F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504F9"/>
    <w:rPr>
      <w:rFonts w:ascii="Calibri" w:eastAsia="Calibri" w:hAnsi="Calibri"/>
      <w:sz w:val="22"/>
      <w:szCs w:val="22"/>
    </w:rPr>
  </w:style>
  <w:style w:type="character" w:styleId="a7">
    <w:name w:val="page number"/>
    <w:basedOn w:val="a0"/>
    <w:rsid w:val="002504F9"/>
  </w:style>
  <w:style w:type="paragraph" w:styleId="a8">
    <w:name w:val="header"/>
    <w:basedOn w:val="a"/>
    <w:link w:val="a9"/>
    <w:uiPriority w:val="99"/>
    <w:rsid w:val="002504F9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2504F9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985ED0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985ED0"/>
    <w:pPr>
      <w:widowControl/>
      <w:autoSpaceDE/>
      <w:autoSpaceDN/>
      <w:adjustRightInd/>
      <w:spacing w:line="360" w:lineRule="auto"/>
      <w:ind w:left="720" w:firstLine="284"/>
      <w:jc w:val="both"/>
    </w:pPr>
    <w:rPr>
      <w:rFonts w:eastAsia="Calibri"/>
    </w:rPr>
  </w:style>
  <w:style w:type="paragraph" w:styleId="aa">
    <w:name w:val="Body Text Indent"/>
    <w:basedOn w:val="a"/>
    <w:link w:val="ab"/>
    <w:semiHidden/>
    <w:rsid w:val="00985ED0"/>
    <w:pPr>
      <w:widowControl/>
      <w:autoSpaceDE/>
      <w:autoSpaceDN/>
      <w:adjustRightInd/>
      <w:spacing w:after="120" w:line="360" w:lineRule="auto"/>
      <w:ind w:left="283" w:firstLine="284"/>
      <w:jc w:val="both"/>
    </w:pPr>
    <w:rPr>
      <w:rFonts w:eastAsia="Calibri"/>
    </w:rPr>
  </w:style>
  <w:style w:type="character" w:customStyle="1" w:styleId="ab">
    <w:name w:val="Основной текст с отступом Знак"/>
    <w:basedOn w:val="a0"/>
    <w:link w:val="aa"/>
    <w:semiHidden/>
    <w:rsid w:val="00985ED0"/>
    <w:rPr>
      <w:rFonts w:eastAsia="Calibri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65CD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5C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7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libgost.ru/odm/62076-Tekst_ODM_Rekomendacii_po_primeneniyu_geosinteticheskih_materialov_pri_stroitel_stve_i_remonte_avtomobil_nyh_dorog.html" TargetMode="External"/><Relationship Id="rId18" Type="http://schemas.openxmlformats.org/officeDocument/2006/relationships/hyperlink" Target="http://www.infosait.ru/norma_doc/1/1954/index.htm" TargetMode="External"/><Relationship Id="rId26" Type="http://schemas.openxmlformats.org/officeDocument/2006/relationships/hyperlink" Target="http://libgost.ru/36/36821/index.htm" TargetMode="External"/><Relationship Id="rId39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hyperlink" Target="http://www.infosait.ru/norma_doc/1/1954/index.htm" TargetMode="External"/><Relationship Id="rId34" Type="http://schemas.openxmlformats.org/officeDocument/2006/relationships/image" Target="media/image4.wmf"/><Relationship Id="rId42" Type="http://schemas.openxmlformats.org/officeDocument/2006/relationships/oleObject" Target="embeddings/oleObject8.bin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libgost.ru/1/1954/index.htm" TargetMode="External"/><Relationship Id="rId17" Type="http://schemas.openxmlformats.org/officeDocument/2006/relationships/hyperlink" Target="http://www.infosait.ru/norma_doc/1/1954/index.htm" TargetMode="External"/><Relationship Id="rId25" Type="http://schemas.openxmlformats.org/officeDocument/2006/relationships/hyperlink" Target="http://www.infosait.ru/norma_doc/1/1954/index.htm" TargetMode="External"/><Relationship Id="rId33" Type="http://schemas.openxmlformats.org/officeDocument/2006/relationships/oleObject" Target="embeddings/oleObject3.bin"/><Relationship Id="rId38" Type="http://schemas.openxmlformats.org/officeDocument/2006/relationships/image" Target="media/image6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infosait.ru/norma_doc/1/1954/index.htm" TargetMode="External"/><Relationship Id="rId20" Type="http://schemas.openxmlformats.org/officeDocument/2006/relationships/hyperlink" Target="http://www.infosait.ru/norma_doc/1/1954/index.htm" TargetMode="External"/><Relationship Id="rId29" Type="http://schemas.openxmlformats.org/officeDocument/2006/relationships/oleObject" Target="embeddings/oleObject1.bin"/><Relationship Id="rId41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infosait.ru/norma_doc/1/1954/index.htm" TargetMode="External"/><Relationship Id="rId32" Type="http://schemas.openxmlformats.org/officeDocument/2006/relationships/image" Target="media/image3.wmf"/><Relationship Id="rId37" Type="http://schemas.openxmlformats.org/officeDocument/2006/relationships/oleObject" Target="embeddings/oleObject5.bin"/><Relationship Id="rId40" Type="http://schemas.openxmlformats.org/officeDocument/2006/relationships/image" Target="media/image7.wmf"/><Relationship Id="rId45" Type="http://schemas.openxmlformats.org/officeDocument/2006/relationships/oleObject" Target="embeddings/oleObject10.bin"/><Relationship Id="rId5" Type="http://schemas.openxmlformats.org/officeDocument/2006/relationships/settings" Target="settings.xml"/><Relationship Id="rId15" Type="http://schemas.openxmlformats.org/officeDocument/2006/relationships/hyperlink" Target="http://www.infosait.ru/norma_doc/1/1954/index.htm" TargetMode="External"/><Relationship Id="rId23" Type="http://schemas.openxmlformats.org/officeDocument/2006/relationships/hyperlink" Target="http://www.infosait.ru/norma_doc/1/1954/index.htm" TargetMode="External"/><Relationship Id="rId28" Type="http://schemas.openxmlformats.org/officeDocument/2006/relationships/image" Target="media/image1.wmf"/><Relationship Id="rId36" Type="http://schemas.openxmlformats.org/officeDocument/2006/relationships/image" Target="media/image5.wmf"/><Relationship Id="rId10" Type="http://schemas.openxmlformats.org/officeDocument/2006/relationships/footer" Target="footer1.xml"/><Relationship Id="rId19" Type="http://schemas.openxmlformats.org/officeDocument/2006/relationships/hyperlink" Target="http://www.infosait.ru/norma_doc/1/1954/index.htm" TargetMode="External"/><Relationship Id="rId31" Type="http://schemas.openxmlformats.org/officeDocument/2006/relationships/oleObject" Target="embeddings/oleObject2.bin"/><Relationship Id="rId44" Type="http://schemas.openxmlformats.org/officeDocument/2006/relationships/image" Target="media/image8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www.infosait.ru/norma_doc/1/1954/index.htm" TargetMode="External"/><Relationship Id="rId22" Type="http://schemas.openxmlformats.org/officeDocument/2006/relationships/hyperlink" Target="http://www.infosait.ru/norma_doc/1/1954/index.htm" TargetMode="External"/><Relationship Id="rId27" Type="http://schemas.openxmlformats.org/officeDocument/2006/relationships/hyperlink" Target="http://libgost.ru/36/36820/index.htm" TargetMode="External"/><Relationship Id="rId30" Type="http://schemas.openxmlformats.org/officeDocument/2006/relationships/image" Target="media/image2.wmf"/><Relationship Id="rId35" Type="http://schemas.openxmlformats.org/officeDocument/2006/relationships/oleObject" Target="embeddings/oleObject4.bin"/><Relationship Id="rId43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4614D-37DC-4469-8D1C-FE79B0269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33</Pages>
  <Words>7197</Words>
  <Characters>41025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48126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33</cp:revision>
  <dcterms:created xsi:type="dcterms:W3CDTF">2011-10-05T16:49:00Z</dcterms:created>
  <dcterms:modified xsi:type="dcterms:W3CDTF">2011-12-04T11:00:00Z</dcterms:modified>
</cp:coreProperties>
</file>